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2E94" w14:textId="77777777" w:rsidR="00D854B1" w:rsidRDefault="00D854B1" w:rsidP="00432134">
      <w:pPr>
        <w:pStyle w:val="NoSpacing"/>
        <w:rPr>
          <w:sz w:val="2"/>
          <w:szCs w:val="2"/>
        </w:rPr>
      </w:pPr>
      <w:bookmarkStart w:id="0" w:name="_GoBack"/>
      <w:bookmarkEnd w:id="0"/>
    </w:p>
    <w:p w14:paraId="42F187A8" w14:textId="77777777" w:rsidR="00D854B1" w:rsidRDefault="00D854B1" w:rsidP="00432134">
      <w:pPr>
        <w:pStyle w:val="Zkladntext30"/>
        <w:shd w:val="clear" w:color="auto" w:fill="auto"/>
        <w:spacing w:after="0" w:line="260" w:lineRule="exact"/>
        <w:ind w:right="80"/>
      </w:pPr>
      <w:r>
        <w:t>SOUTHWEST RESEARCH INSTITUTE®</w:t>
      </w:r>
    </w:p>
    <w:p w14:paraId="46EE1219" w14:textId="77777777" w:rsidR="00D854B1" w:rsidRDefault="00D854B1" w:rsidP="00D9695E">
      <w:pPr>
        <w:pStyle w:val="Zkladntext30"/>
        <w:shd w:val="clear" w:color="auto" w:fill="auto"/>
        <w:spacing w:after="0" w:line="302" w:lineRule="exact"/>
        <w:ind w:right="80"/>
      </w:pPr>
      <w:r>
        <w:t>Post Office Drawer 28510, 6220 Culebra Road</w:t>
      </w:r>
    </w:p>
    <w:p w14:paraId="3639204D" w14:textId="77777777" w:rsidR="00D854B1" w:rsidRDefault="00D854B1" w:rsidP="00432134">
      <w:pPr>
        <w:pStyle w:val="Zkladntext30"/>
        <w:shd w:val="clear" w:color="auto" w:fill="auto"/>
        <w:spacing w:after="784" w:line="302" w:lineRule="exact"/>
        <w:ind w:right="80"/>
      </w:pPr>
      <w:r>
        <w:t>San Antonio, Texas 78238</w:t>
      </w:r>
    </w:p>
    <w:p w14:paraId="4898EDEF" w14:textId="77777777" w:rsidR="00D854B1" w:rsidRDefault="00D854B1" w:rsidP="00D9695E">
      <w:pPr>
        <w:pStyle w:val="Zkladntext30"/>
        <w:shd w:val="clear" w:color="auto" w:fill="auto"/>
        <w:spacing w:after="0"/>
        <w:ind w:right="80"/>
      </w:pPr>
      <w:r>
        <w:t>DIVIZE VÝZKUMU PALIV A MAZIV</w:t>
      </w:r>
    </w:p>
    <w:p w14:paraId="2DECBA00" w14:textId="77777777" w:rsidR="00D854B1" w:rsidRDefault="00D854B1" w:rsidP="00432134">
      <w:pPr>
        <w:pStyle w:val="Zkladntext30"/>
        <w:shd w:val="clear" w:color="auto" w:fill="auto"/>
        <w:spacing w:after="794"/>
        <w:ind w:right="80"/>
      </w:pPr>
      <w:r>
        <w:t>Oddělení výzkumu paliv a maziv pro hnací soustavy</w:t>
      </w:r>
    </w:p>
    <w:p w14:paraId="6D895374" w14:textId="1F13AFF5" w:rsidR="00D854B1" w:rsidRDefault="00D854B1" w:rsidP="00432134">
      <w:pPr>
        <w:pStyle w:val="Zkladntext40"/>
        <w:shd w:val="clear" w:color="auto" w:fill="auto"/>
        <w:spacing w:before="0" w:after="282" w:line="280" w:lineRule="exact"/>
        <w:ind w:right="80"/>
      </w:pPr>
      <w:r>
        <w:t>Zpráva o</w:t>
      </w:r>
    </w:p>
    <w:p w14:paraId="485373C3" w14:textId="77777777" w:rsidR="00D854B1" w:rsidRDefault="00D854B1" w:rsidP="00432134">
      <w:pPr>
        <w:pStyle w:val="Zkladntext50"/>
        <w:shd w:val="clear" w:color="auto" w:fill="auto"/>
        <w:spacing w:before="0" w:after="554" w:line="400" w:lineRule="exact"/>
        <w:ind w:right="80"/>
        <w:jc w:val="center"/>
      </w:pPr>
      <w:r>
        <w:t>Programu zkoušek spotřeby paliva SAE J1321</w:t>
      </w:r>
    </w:p>
    <w:p w14:paraId="448CEBF6" w14:textId="77777777" w:rsidR="00D854B1" w:rsidRDefault="00D854B1" w:rsidP="00D9695E">
      <w:pPr>
        <w:pStyle w:val="Zkladntext40"/>
        <w:shd w:val="clear" w:color="auto" w:fill="auto"/>
        <w:spacing w:before="0" w:after="0" w:line="590" w:lineRule="exact"/>
        <w:ind w:right="80"/>
      </w:pPr>
      <w:r>
        <w:t>Prováděném pro</w:t>
      </w:r>
    </w:p>
    <w:p w14:paraId="6D451A53" w14:textId="77777777" w:rsidR="00D854B1" w:rsidRDefault="00D854B1" w:rsidP="00432134">
      <w:pPr>
        <w:pStyle w:val="Zkladntext40"/>
        <w:shd w:val="clear" w:color="auto" w:fill="auto"/>
        <w:spacing w:before="0" w:after="536" w:line="590" w:lineRule="exact"/>
        <w:ind w:right="80"/>
      </w:pPr>
      <w:r>
        <w:t>RAND INNOVATIONS, LLC</w:t>
      </w:r>
    </w:p>
    <w:p w14:paraId="0F0FD9D1" w14:textId="77777777" w:rsidR="00D854B1" w:rsidRDefault="00D854B1" w:rsidP="00D9695E">
      <w:pPr>
        <w:pStyle w:val="Zkladntext40"/>
        <w:shd w:val="clear" w:color="auto" w:fill="auto"/>
        <w:spacing w:before="0" w:after="0" w:line="595" w:lineRule="exact"/>
        <w:ind w:right="80"/>
      </w:pPr>
      <w:r>
        <w:t>SwRI projekt 08.17496.01.001</w:t>
      </w:r>
    </w:p>
    <w:p w14:paraId="6E23DD8C" w14:textId="77777777" w:rsidR="00D854B1" w:rsidRDefault="00D854B1" w:rsidP="00432134">
      <w:pPr>
        <w:pStyle w:val="Zkladntext40"/>
        <w:shd w:val="clear" w:color="auto" w:fill="auto"/>
        <w:spacing w:before="0" w:after="808" w:line="595" w:lineRule="exact"/>
        <w:ind w:right="80"/>
      </w:pPr>
      <w:r>
        <w:t>27. srpna 2012</w:t>
      </w:r>
    </w:p>
    <w:p w14:paraId="70F72DA8" w14:textId="77777777" w:rsidR="00D854B1" w:rsidRDefault="00D854B1" w:rsidP="00432134">
      <w:pPr>
        <w:pStyle w:val="Zkladntext30"/>
        <w:shd w:val="clear" w:color="auto" w:fill="auto"/>
        <w:tabs>
          <w:tab w:val="left" w:pos="5371"/>
        </w:tabs>
        <w:spacing w:after="0" w:line="260" w:lineRule="exact"/>
        <w:ind w:left="360"/>
        <w:jc w:val="both"/>
      </w:pPr>
      <w:r>
        <w:t>Zpracoval:</w:t>
      </w:r>
      <w:r>
        <w:tab/>
        <w:t>Schválil:</w:t>
      </w:r>
    </w:p>
    <w:p w14:paraId="559F7227" w14:textId="2A1AE64F" w:rsidR="00D854B1" w:rsidRDefault="00CB0E23" w:rsidP="00D9695E">
      <w:pPr>
        <w:pStyle w:val="NoSpacing"/>
        <w:jc w:val="center"/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424A4A43" wp14:editId="0014695E">
            <wp:extent cx="5715000" cy="5334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91"/>
        <w:gridCol w:w="4597"/>
      </w:tblGrid>
      <w:tr w:rsidR="00D854B1" w14:paraId="3B1E6D3E" w14:textId="77777777" w:rsidTr="00D9695E">
        <w:trPr>
          <w:trHeight w:val="1004"/>
        </w:trPr>
        <w:tc>
          <w:tcPr>
            <w:tcW w:w="4891" w:type="dxa"/>
            <w:shd w:val="clear" w:color="auto" w:fill="FFFFFF"/>
          </w:tcPr>
          <w:p w14:paraId="60EB2034" w14:textId="77777777" w:rsidR="00D854B1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264" w:firstLine="0"/>
            </w:pPr>
            <w:r>
              <w:rPr>
                <w:rStyle w:val="Zkladntext2Arial"/>
                <w:lang w:val="cs-CZ"/>
              </w:rPr>
              <w:t>Mark Kasper</w:t>
            </w:r>
          </w:p>
          <w:p w14:paraId="373F4328" w14:textId="77777777" w:rsidR="00D854B1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264" w:firstLine="0"/>
            </w:pPr>
            <w:r>
              <w:rPr>
                <w:rStyle w:val="Zkladntext2Arial"/>
                <w:lang w:val="cs-CZ"/>
              </w:rPr>
              <w:t>Konstrukční technolog</w:t>
            </w:r>
          </w:p>
          <w:p w14:paraId="11002E53" w14:textId="77777777" w:rsidR="00D854B1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264" w:firstLine="0"/>
            </w:pPr>
            <w:r>
              <w:rPr>
                <w:rStyle w:val="Zkladntext2Arial"/>
                <w:lang w:val="cs-CZ"/>
              </w:rPr>
              <w:t>Sekce posuzování vozových parků a praktického posuzování</w:t>
            </w:r>
          </w:p>
        </w:tc>
        <w:tc>
          <w:tcPr>
            <w:tcW w:w="4597" w:type="dxa"/>
            <w:shd w:val="clear" w:color="auto" w:fill="FFFFFF"/>
          </w:tcPr>
          <w:p w14:paraId="4EFDE2FE" w14:textId="77777777" w:rsidR="00D854B1" w:rsidRPr="006657B3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476" w:firstLine="0"/>
              <w:rPr>
                <w:rStyle w:val="Zkladntext2Arial"/>
                <w:lang w:val="cs-CZ"/>
              </w:rPr>
            </w:pPr>
            <w:r>
              <w:rPr>
                <w:rStyle w:val="Zkladntext2Arial"/>
                <w:lang w:val="cs-CZ"/>
              </w:rPr>
              <w:t>Larry A. Eckhardt</w:t>
            </w:r>
          </w:p>
          <w:p w14:paraId="7CFA16FE" w14:textId="77777777" w:rsidR="00D854B1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476" w:firstLine="0"/>
            </w:pPr>
            <w:r>
              <w:rPr>
                <w:rStyle w:val="Zkladntext2Arial"/>
                <w:lang w:val="cs-CZ"/>
              </w:rPr>
              <w:t>Vedoucí</w:t>
            </w:r>
          </w:p>
          <w:p w14:paraId="2150FD9E" w14:textId="77777777" w:rsidR="00D854B1" w:rsidRDefault="00D854B1" w:rsidP="00D9695E">
            <w:pPr>
              <w:pStyle w:val="Zkladntext21"/>
              <w:shd w:val="clear" w:color="auto" w:fill="auto"/>
              <w:spacing w:before="0" w:after="0" w:line="298" w:lineRule="exact"/>
              <w:ind w:left="476" w:firstLine="0"/>
            </w:pPr>
            <w:r>
              <w:rPr>
                <w:rStyle w:val="Zkladntext2Arial"/>
                <w:lang w:val="cs-CZ"/>
              </w:rPr>
              <w:t>Sekce posuzování vozových parků a praktického posuzování</w:t>
            </w:r>
          </w:p>
        </w:tc>
      </w:tr>
    </w:tbl>
    <w:p w14:paraId="1951AB02" w14:textId="77777777" w:rsidR="00D854B1" w:rsidRDefault="00D854B1">
      <w:pPr>
        <w:rPr>
          <w:sz w:val="20"/>
          <w:szCs w:val="20"/>
        </w:rPr>
      </w:pPr>
    </w:p>
    <w:p w14:paraId="6D1A2A24" w14:textId="77777777" w:rsidR="00D854B1" w:rsidRDefault="00D854B1">
      <w:pPr>
        <w:rPr>
          <w:sz w:val="20"/>
          <w:szCs w:val="20"/>
        </w:rPr>
      </w:pPr>
    </w:p>
    <w:p w14:paraId="1FCF8CAF" w14:textId="77777777" w:rsidR="00D854B1" w:rsidRDefault="00D854B1">
      <w:pPr>
        <w:rPr>
          <w:sz w:val="20"/>
          <w:szCs w:val="20"/>
        </w:rPr>
      </w:pPr>
    </w:p>
    <w:p w14:paraId="7854D4BC" w14:textId="73585F45" w:rsidR="00D854B1" w:rsidRDefault="00CB0E23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70FCF9F" wp14:editId="3AE80D70">
            <wp:extent cx="914400" cy="6604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3538" w14:textId="77777777" w:rsidR="00D854B1" w:rsidRDefault="00D854B1" w:rsidP="00D9695E">
      <w:pPr>
        <w:pStyle w:val="Zkladntext60"/>
        <w:shd w:val="clear" w:color="auto" w:fill="auto"/>
        <w:spacing w:line="240" w:lineRule="auto"/>
        <w:jc w:val="both"/>
        <w:rPr>
          <w:sz w:val="18"/>
          <w:szCs w:val="18"/>
        </w:rPr>
      </w:pPr>
    </w:p>
    <w:p w14:paraId="5D70882C" w14:textId="77777777" w:rsidR="00D854B1" w:rsidRPr="00D9695E" w:rsidRDefault="00D854B1" w:rsidP="00D9695E">
      <w:pPr>
        <w:pStyle w:val="Zkladntext60"/>
        <w:shd w:val="clear" w:color="auto" w:fill="auto"/>
        <w:spacing w:line="240" w:lineRule="auto"/>
        <w:jc w:val="both"/>
        <w:rPr>
          <w:sz w:val="18"/>
          <w:szCs w:val="18"/>
        </w:rPr>
      </w:pPr>
      <w:r w:rsidRPr="00D9695E">
        <w:rPr>
          <w:sz w:val="18"/>
        </w:rPr>
        <w:t>Výsledky této zprávy se týkají pouze zkoušených položek.</w:t>
      </w:r>
    </w:p>
    <w:p w14:paraId="4124F03A" w14:textId="5B42FDC2" w:rsidR="00D854B1" w:rsidRPr="00D9695E" w:rsidRDefault="00950AD6" w:rsidP="00D9695E">
      <w:pPr>
        <w:pStyle w:val="Zkladntext60"/>
        <w:shd w:val="clear" w:color="auto" w:fill="auto"/>
        <w:spacing w:line="240" w:lineRule="auto"/>
        <w:jc w:val="both"/>
        <w:rPr>
          <w:sz w:val="18"/>
          <w:szCs w:val="18"/>
        </w:rPr>
      </w:pPr>
      <w:r w:rsidRPr="00D9695E">
        <w:rPr>
          <w:sz w:val="18"/>
        </w:rPr>
        <w:t>Tato zpráva smí být reprodukována</w:t>
      </w:r>
      <w:r>
        <w:rPr>
          <w:sz w:val="18"/>
        </w:rPr>
        <w:t xml:space="preserve"> pouze </w:t>
      </w:r>
      <w:r w:rsidRPr="00D9695E">
        <w:rPr>
          <w:sz w:val="18"/>
        </w:rPr>
        <w:t>kompletní</w:t>
      </w:r>
      <w:r>
        <w:rPr>
          <w:sz w:val="18"/>
        </w:rPr>
        <w:t xml:space="preserve"> a s</w:t>
      </w:r>
      <w:r w:rsidRPr="00D9695E">
        <w:rPr>
          <w:sz w:val="18"/>
        </w:rPr>
        <w:t xml:space="preserve"> písemn</w:t>
      </w:r>
      <w:r>
        <w:rPr>
          <w:sz w:val="18"/>
        </w:rPr>
        <w:t>ým</w:t>
      </w:r>
      <w:r w:rsidRPr="00D9695E">
        <w:rPr>
          <w:sz w:val="18"/>
        </w:rPr>
        <w:t xml:space="preserve"> schválení</w:t>
      </w:r>
      <w:r>
        <w:rPr>
          <w:sz w:val="18"/>
        </w:rPr>
        <w:t>m</w:t>
      </w:r>
      <w:r w:rsidRPr="00D9695E">
        <w:rPr>
          <w:sz w:val="18"/>
        </w:rPr>
        <w:t xml:space="preserve"> Southwest Research Institute®.</w:t>
      </w:r>
      <w:r w:rsidR="00D854B1" w:rsidRPr="00D9695E">
        <w:rPr>
          <w:sz w:val="18"/>
        </w:rPr>
        <w:t>.</w:t>
      </w:r>
    </w:p>
    <w:p w14:paraId="5DF0D754" w14:textId="68CF54F0" w:rsidR="00D854B1" w:rsidRDefault="00CB0E23" w:rsidP="00D9695E">
      <w:pPr>
        <w:pStyle w:val="NoSpacing"/>
        <w:jc w:val="right"/>
        <w:rPr>
          <w:sz w:val="2"/>
          <w:szCs w:val="2"/>
        </w:rPr>
      </w:pPr>
      <w:r>
        <w:rPr>
          <w:noProof/>
          <w:lang w:val="en-US"/>
        </w:rPr>
        <w:lastRenderedPageBreak/>
        <w:drawing>
          <wp:inline distT="0" distB="0" distL="0" distR="0" wp14:anchorId="749CD416" wp14:editId="3F6D8D37">
            <wp:extent cx="889000" cy="622300"/>
            <wp:effectExtent l="0" t="0" r="0" b="1270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A7F9" w14:textId="77777777" w:rsidR="00D854B1" w:rsidRDefault="00D854B1" w:rsidP="00432134">
      <w:pPr>
        <w:pStyle w:val="Zkladntext21"/>
        <w:shd w:val="clear" w:color="auto" w:fill="auto"/>
        <w:spacing w:before="0" w:after="297" w:line="220" w:lineRule="exact"/>
        <w:ind w:left="300" w:firstLine="0"/>
        <w:jc w:val="center"/>
      </w:pPr>
      <w:r>
        <w:t>OBSAH</w:t>
      </w:r>
    </w:p>
    <w:p w14:paraId="38160254" w14:textId="51521F0C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134"/>
      </w:pPr>
      <w:r>
        <w:t xml:space="preserve">I. </w:t>
      </w:r>
      <w:r w:rsidR="00D854B1">
        <w:t>ÚVOD</w:t>
      </w:r>
      <w:r w:rsidR="00D854B1">
        <w:tab/>
        <w:t>1</w:t>
      </w:r>
    </w:p>
    <w:p w14:paraId="3F64288F" w14:textId="22BBA235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134"/>
      </w:pPr>
      <w:r>
        <w:t xml:space="preserve">II. </w:t>
      </w:r>
      <w:r w:rsidR="00D854B1">
        <w:t>ZKUŠEBNÍ POSTUP</w:t>
      </w:r>
      <w:r w:rsidR="00D854B1">
        <w:tab/>
        <w:t>1</w:t>
      </w:r>
    </w:p>
    <w:p w14:paraId="0074B9D7" w14:textId="134A85C7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 xml:space="preserve">A. </w:t>
      </w:r>
      <w:r w:rsidR="00D854B1">
        <w:t>Popis vozidel</w:t>
      </w:r>
      <w:r w:rsidR="00D854B1">
        <w:tab/>
        <w:t>1</w:t>
      </w:r>
    </w:p>
    <w:p w14:paraId="190A0FF3" w14:textId="45631BC3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 xml:space="preserve">B. </w:t>
      </w:r>
      <w:r w:rsidR="00D854B1">
        <w:t>Příprava nákladního vozu</w:t>
      </w:r>
      <w:r w:rsidR="00D854B1">
        <w:tab/>
        <w:t>1</w:t>
      </w:r>
    </w:p>
    <w:p w14:paraId="3212A283" w14:textId="062CD1F3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 xml:space="preserve">C. </w:t>
      </w:r>
      <w:r w:rsidR="00D854B1">
        <w:t>Zkušební trasa (cyklus dopravy na dlouhé vzdálenosti)</w:t>
      </w:r>
      <w:r w:rsidR="00D854B1">
        <w:tab/>
        <w:t>2</w:t>
      </w:r>
    </w:p>
    <w:p w14:paraId="0FF15AA4" w14:textId="007EFD0C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 xml:space="preserve">D. </w:t>
      </w:r>
      <w:r w:rsidR="00D854B1">
        <w:t>Zkušební vzor</w:t>
      </w:r>
      <w:r w:rsidR="00D854B1">
        <w:tab/>
        <w:t>2</w:t>
      </w:r>
    </w:p>
    <w:p w14:paraId="392EF5A5" w14:textId="77777777" w:rsidR="00D854B1" w:rsidRDefault="00D854B1" w:rsidP="00D9695E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>Tabulka 1. Zkušební vzor</w:t>
      </w:r>
      <w:r>
        <w:tab/>
        <w:t>2</w:t>
      </w:r>
    </w:p>
    <w:p w14:paraId="599295A4" w14:textId="22BE5774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418"/>
      </w:pPr>
      <w:r>
        <w:t xml:space="preserve">E. </w:t>
      </w:r>
      <w:r w:rsidR="00D854B1">
        <w:t>Provoz v cyklu dopravy na dlouhé vzdálenosti</w:t>
      </w:r>
      <w:r w:rsidR="00D854B1">
        <w:tab/>
        <w:t>3</w:t>
      </w:r>
    </w:p>
    <w:p w14:paraId="67839CE0" w14:textId="7B2DC96A" w:rsidR="00D854B1" w:rsidRDefault="001F2F96" w:rsidP="001F2F96">
      <w:pPr>
        <w:pStyle w:val="TOC2"/>
        <w:shd w:val="clear" w:color="auto" w:fill="auto"/>
        <w:tabs>
          <w:tab w:val="right" w:leader="dot" w:pos="9171"/>
        </w:tabs>
        <w:spacing w:before="0"/>
        <w:ind w:left="1134"/>
      </w:pPr>
      <w:r>
        <w:t xml:space="preserve">III. </w:t>
      </w:r>
      <w:r w:rsidR="00D854B1">
        <w:t>VÝSLEDKY</w:t>
      </w:r>
      <w:r w:rsidR="00D854B1">
        <w:tab/>
        <w:t>3</w:t>
      </w:r>
    </w:p>
    <w:p w14:paraId="3F263795" w14:textId="77777777" w:rsidR="00D854B1" w:rsidRDefault="00D854B1" w:rsidP="00D9695E">
      <w:pPr>
        <w:pStyle w:val="TOC2"/>
        <w:shd w:val="clear" w:color="auto" w:fill="auto"/>
        <w:tabs>
          <w:tab w:val="right" w:leader="dot" w:pos="9171"/>
        </w:tabs>
        <w:spacing w:before="0" w:after="966"/>
        <w:ind w:left="1418"/>
      </w:pPr>
      <w:r>
        <w:t>Tabulka 2. Přehled výsledků</w:t>
      </w:r>
      <w:r>
        <w:tab/>
        <w:t>4</w:t>
      </w:r>
    </w:p>
    <w:p w14:paraId="382F32C9" w14:textId="77777777" w:rsidR="00D854B1" w:rsidRDefault="00D854B1" w:rsidP="00432134">
      <w:pPr>
        <w:pStyle w:val="TOC2"/>
        <w:shd w:val="clear" w:color="auto" w:fill="auto"/>
        <w:spacing w:before="0" w:after="513" w:line="220" w:lineRule="exact"/>
        <w:ind w:left="300"/>
        <w:jc w:val="center"/>
      </w:pPr>
      <w:r>
        <w:t>PŘÍLOHY</w:t>
      </w:r>
    </w:p>
    <w:p w14:paraId="05BC12D4" w14:textId="77777777" w:rsidR="00D854B1" w:rsidRDefault="00D854B1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</w:pPr>
      <w:r>
        <w:t>Fotografie zkušebního nákladního vozu</w:t>
      </w:r>
      <w:r>
        <w:tab/>
        <w:t>A</w:t>
      </w:r>
    </w:p>
    <w:p w14:paraId="1B2AFF46" w14:textId="77777777" w:rsidR="00D854B1" w:rsidRDefault="00D854B1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</w:pPr>
      <w:r>
        <w:t>List pro tlak v pneumatikách</w:t>
      </w:r>
      <w:r>
        <w:tab/>
        <w:t>B</w:t>
      </w:r>
    </w:p>
    <w:p w14:paraId="5B8FD301" w14:textId="77777777" w:rsidR="00D854B1" w:rsidRDefault="00ED3E84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</w:pPr>
      <w:hyperlink w:anchor="bookmark2" w:tooltip="Tento dokument">
        <w:r w:rsidR="00D854B1">
          <w:t>Údaje o počasí</w:t>
        </w:r>
        <w:r w:rsidR="00D854B1">
          <w:tab/>
          <w:t>C</w:t>
        </w:r>
      </w:hyperlink>
    </w:p>
    <w:p w14:paraId="379EBE81" w14:textId="77777777" w:rsidR="00D854B1" w:rsidRDefault="00D854B1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</w:pPr>
      <w:r>
        <w:t>Poměr T/C</w:t>
      </w:r>
      <w:r>
        <w:tab/>
        <w:t>D</w:t>
      </w:r>
    </w:p>
    <w:p w14:paraId="5FFF3F57" w14:textId="77777777" w:rsidR="00D854B1" w:rsidRDefault="00D854B1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</w:pPr>
    </w:p>
    <w:p w14:paraId="5E2DDCB2" w14:textId="77777777" w:rsidR="00D854B1" w:rsidRDefault="00D854B1" w:rsidP="00432134">
      <w:pPr>
        <w:pStyle w:val="TOC2"/>
        <w:shd w:val="clear" w:color="auto" w:fill="auto"/>
        <w:tabs>
          <w:tab w:val="right" w:leader="dot" w:pos="9171"/>
        </w:tabs>
        <w:spacing w:before="0" w:line="264" w:lineRule="exact"/>
        <w:ind w:left="540"/>
        <w:sectPr w:rsidR="00D854B1" w:rsidSect="00D9695E">
          <w:pgSz w:w="12240" w:h="15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14:paraId="20788EAE" w14:textId="77777777" w:rsidR="00D854B1" w:rsidRDefault="00D854B1" w:rsidP="00D9695E">
      <w:pPr>
        <w:pStyle w:val="Zkladntext21"/>
        <w:numPr>
          <w:ilvl w:val="0"/>
          <w:numId w:val="3"/>
        </w:numPr>
        <w:shd w:val="clear" w:color="auto" w:fill="auto"/>
        <w:spacing w:before="0" w:after="251" w:line="220" w:lineRule="exact"/>
        <w:ind w:left="4253" w:hanging="413"/>
        <w:jc w:val="both"/>
      </w:pPr>
      <w:r>
        <w:lastRenderedPageBreak/>
        <w:t>ÚVOD</w:t>
      </w:r>
    </w:p>
    <w:p w14:paraId="4C065FE8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>Na žádost Rand Innovations LLC provedl Southwest Research Institute (SwRI®) zkoušku úspornosti spotřeby paliva s použitím nákladních vozů kategorie 8. Cílem zkoušek bylo posouzení předností používání olejových aditiv dodávaných Rand Innovations LLC pro snížení spotřeby paliva.</w:t>
      </w:r>
    </w:p>
    <w:p w14:paraId="2B9A380D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 xml:space="preserve">Postupem zvoleným pro toto posuzování byl SAE J1321 </w:t>
      </w:r>
      <w:r>
        <w:rPr>
          <w:rStyle w:val="Zkladntext2Kurzva"/>
          <w:lang w:val="cs-CZ"/>
        </w:rPr>
        <w:t>„Společný zkušební postup pro spotřebu TMC/SAE Intel - Typ II“ (revidovaný v říjnu 1986)</w:t>
      </w:r>
      <w:r>
        <w:t>, který byl vypracován pro splnění konkrétních požadavků odvětví nákladní dopravy. Tento doporučený postup uvádí standardizovanou zkušební metodu pro srovnávání spotřeby paliva v provozu u vozidla provozovaného za dvojích podmínek. Neměnící se kontrolní vozidlo je v provozu společně se zkušebním vozidlem, aby byla získána referenční data o spotřebě paliva. Výsledkem zkoušky prováděné touto metodou je procentuální rozdíl ve spotřebě paliva jednoho nákladního vozu za dvou různých zkušebních podmínek. Celkem byly použity tři nákladní vozy (1 kontrolní a 2 zkušební)</w:t>
      </w:r>
    </w:p>
    <w:p w14:paraId="56650C5C" w14:textId="77777777" w:rsidR="00D854B1" w:rsidRDefault="00D854B1" w:rsidP="00432134">
      <w:pPr>
        <w:pStyle w:val="Zkladntext21"/>
        <w:shd w:val="clear" w:color="auto" w:fill="auto"/>
        <w:spacing w:before="0" w:after="515" w:line="264" w:lineRule="exact"/>
        <w:ind w:left="560" w:right="820" w:firstLine="0"/>
        <w:jc w:val="both"/>
      </w:pPr>
      <w:r>
        <w:t>Byly provedeny dva samostatné zkušební segmenty (základní a jeden zkušební segment). Spotřeba paliva byla změřena simulací dlouhé přepravní vzdálenosti a s využitím vážicích nádrží pro měření paliva.</w:t>
      </w:r>
    </w:p>
    <w:p w14:paraId="7D9803C1" w14:textId="77777777" w:rsidR="00D854B1" w:rsidRDefault="00D854B1" w:rsidP="00D9695E">
      <w:pPr>
        <w:pStyle w:val="Zkladntext21"/>
        <w:numPr>
          <w:ilvl w:val="0"/>
          <w:numId w:val="3"/>
        </w:numPr>
        <w:shd w:val="clear" w:color="auto" w:fill="auto"/>
        <w:spacing w:before="0" w:after="251" w:line="220" w:lineRule="exact"/>
        <w:ind w:left="4253" w:hanging="413"/>
        <w:jc w:val="both"/>
      </w:pPr>
      <w:r>
        <w:t>ZKUŠEBNÍ POSTUP</w:t>
      </w:r>
    </w:p>
    <w:p w14:paraId="4BD4F740" w14:textId="77777777" w:rsidR="00D854B1" w:rsidRDefault="00D854B1" w:rsidP="00D9695E">
      <w:pPr>
        <w:pStyle w:val="Zkladntext21"/>
        <w:numPr>
          <w:ilvl w:val="0"/>
          <w:numId w:val="4"/>
        </w:numPr>
        <w:shd w:val="clear" w:color="auto" w:fill="auto"/>
        <w:spacing w:before="0" w:after="213" w:line="220" w:lineRule="exact"/>
        <w:ind w:left="993" w:hanging="433"/>
        <w:jc w:val="both"/>
      </w:pPr>
      <w:r>
        <w:t>Popis vozidel</w:t>
      </w:r>
    </w:p>
    <w:p w14:paraId="441E4112" w14:textId="490A0185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>Třemi totožnými nákladními vozy použitými pro tuto zkoušku byly Cascadia model 2012. Tato vozidla byla vybavena 14,9litrovými motory Cummins ISX se jmenovitým výkonem 450 KS při 1800 ot./min. Převodovkou u všech nákladních vozů byla 10stupňová Eaton Fuller Super a jako hnací nápravy byly použity Arvin Mentor MT-40-14X s</w:t>
      </w:r>
      <w:r w:rsidR="00950AD6">
        <w:t> </w:t>
      </w:r>
      <w:r>
        <w:t>poměr</w:t>
      </w:r>
      <w:r w:rsidR="00950AD6">
        <w:t>1 až 3,55</w:t>
      </w:r>
      <w:r>
        <w:t>. Kontrolní nákladní vůz byl označen jako jednotka 809 a zkušební vozy jako jednotky 570 a 786.</w:t>
      </w:r>
    </w:p>
    <w:p w14:paraId="57B31BD1" w14:textId="77777777" w:rsidR="00D854B1" w:rsidRDefault="00D854B1" w:rsidP="00432134">
      <w:pPr>
        <w:pStyle w:val="Zkladntext21"/>
        <w:shd w:val="clear" w:color="auto" w:fill="auto"/>
        <w:spacing w:before="0" w:after="275" w:line="264" w:lineRule="exact"/>
        <w:ind w:left="560" w:right="820" w:firstLine="0"/>
        <w:jc w:val="both"/>
      </w:pPr>
      <w:r>
        <w:t>SwRl si pronajal totožné tahače a zatížil dodávky 53’ betonovými bloky na hrubou hmotnost vozidla (GVW) na 34 050 kg ± 27 kg.</w:t>
      </w:r>
    </w:p>
    <w:p w14:paraId="0D3EF752" w14:textId="77777777" w:rsidR="00D854B1" w:rsidRDefault="00D854B1" w:rsidP="00D9695E">
      <w:pPr>
        <w:pStyle w:val="Zkladntext21"/>
        <w:numPr>
          <w:ilvl w:val="0"/>
          <w:numId w:val="4"/>
        </w:numPr>
        <w:shd w:val="clear" w:color="auto" w:fill="auto"/>
        <w:spacing w:before="0" w:after="213" w:line="220" w:lineRule="exact"/>
        <w:ind w:left="993" w:hanging="433"/>
        <w:jc w:val="both"/>
      </w:pPr>
      <w:r>
        <w:t>Příprava nákladního vozu</w:t>
      </w:r>
    </w:p>
    <w:p w14:paraId="43A2C8D3" w14:textId="77777777" w:rsidR="00D854B1" w:rsidRDefault="00D854B1" w:rsidP="00D9695E">
      <w:pPr>
        <w:pStyle w:val="Zkladntext21"/>
        <w:numPr>
          <w:ilvl w:val="0"/>
          <w:numId w:val="5"/>
        </w:numPr>
        <w:shd w:val="clear" w:color="auto" w:fill="auto"/>
        <w:spacing w:before="0" w:after="0" w:line="264" w:lineRule="exact"/>
        <w:ind w:left="1418" w:hanging="498"/>
        <w:jc w:val="both"/>
      </w:pPr>
      <w:r>
        <w:t>Byla srovnána všechna kola nákladních vozů i návěsů.</w:t>
      </w:r>
    </w:p>
    <w:p w14:paraId="56FF1DCB" w14:textId="77777777" w:rsidR="00D854B1" w:rsidRDefault="00D854B1" w:rsidP="00D9695E">
      <w:pPr>
        <w:pStyle w:val="Zkladntext21"/>
        <w:numPr>
          <w:ilvl w:val="0"/>
          <w:numId w:val="5"/>
        </w:numPr>
        <w:shd w:val="clear" w:color="auto" w:fill="auto"/>
        <w:spacing w:before="0" w:after="0" w:line="264" w:lineRule="exact"/>
        <w:ind w:left="1418" w:hanging="498"/>
        <w:jc w:val="both"/>
      </w:pPr>
      <w:r>
        <w:t>Byly vyměněny vzduchové a palivové filtry motorů nákladních vozů.</w:t>
      </w:r>
    </w:p>
    <w:p w14:paraId="1426D81B" w14:textId="77777777" w:rsidR="00D854B1" w:rsidRDefault="00D854B1" w:rsidP="00D9695E">
      <w:pPr>
        <w:pStyle w:val="Zkladntext21"/>
        <w:numPr>
          <w:ilvl w:val="0"/>
          <w:numId w:val="5"/>
        </w:numPr>
        <w:shd w:val="clear" w:color="auto" w:fill="auto"/>
        <w:spacing w:before="0" w:after="0" w:line="264" w:lineRule="exact"/>
        <w:ind w:left="1418" w:right="820" w:hanging="498"/>
        <w:jc w:val="both"/>
      </w:pPr>
      <w:r>
        <w:t>Kontrolní i zkušební nákladní vozy dostaly motorový olej Shell Rotella T3 a byly namontovány nové olejové filtry.</w:t>
      </w:r>
    </w:p>
    <w:p w14:paraId="313D31BE" w14:textId="77777777" w:rsidR="00D854B1" w:rsidRDefault="00D854B1" w:rsidP="00D9695E">
      <w:pPr>
        <w:pStyle w:val="Zkladntext21"/>
        <w:numPr>
          <w:ilvl w:val="0"/>
          <w:numId w:val="5"/>
        </w:numPr>
        <w:shd w:val="clear" w:color="auto" w:fill="auto"/>
        <w:spacing w:before="0" w:after="0" w:line="264" w:lineRule="exact"/>
        <w:ind w:left="1418" w:right="820" w:hanging="498"/>
        <w:jc w:val="both"/>
      </w:pPr>
      <w:r>
        <w:t>Všechny součástky všech nákladních vozů ovlivňují aerodynamiku a byly nastaveny do stejné polohy.</w:t>
      </w:r>
    </w:p>
    <w:p w14:paraId="13AA06C4" w14:textId="77777777" w:rsidR="00D854B1" w:rsidRDefault="00D854B1" w:rsidP="00D9695E">
      <w:pPr>
        <w:pStyle w:val="Zkladntext21"/>
        <w:numPr>
          <w:ilvl w:val="0"/>
          <w:numId w:val="5"/>
        </w:numPr>
        <w:shd w:val="clear" w:color="auto" w:fill="auto"/>
        <w:spacing w:before="0" w:after="0" w:line="264" w:lineRule="exact"/>
        <w:ind w:left="1418" w:right="820" w:hanging="498"/>
        <w:jc w:val="both"/>
      </w:pPr>
      <w:r>
        <w:t>Rychlospojkou byl k palivovému systému všech nákladních vozů připojen systém gravimetrického měření paliva, aby byl možný provoz buď z přívodu paliva vozidla, nebo z gravimetrického zdroje paliva.</w:t>
      </w:r>
    </w:p>
    <w:p w14:paraId="7CD23E47" w14:textId="77777777" w:rsidR="00D854B1" w:rsidRDefault="00D854B1" w:rsidP="00432134">
      <w:pPr>
        <w:pStyle w:val="Zkladntext21"/>
        <w:shd w:val="clear" w:color="auto" w:fill="auto"/>
        <w:tabs>
          <w:tab w:val="left" w:pos="1276"/>
        </w:tabs>
        <w:spacing w:before="0" w:after="0" w:line="264" w:lineRule="exact"/>
        <w:ind w:right="820" w:firstLine="0"/>
        <w:jc w:val="both"/>
      </w:pPr>
      <w:r>
        <w:br w:type="page"/>
      </w:r>
    </w:p>
    <w:p w14:paraId="28AC2906" w14:textId="77777777" w:rsidR="00D854B1" w:rsidRDefault="00D854B1" w:rsidP="00D9695E">
      <w:pPr>
        <w:pStyle w:val="Zkladntext21"/>
        <w:numPr>
          <w:ilvl w:val="0"/>
          <w:numId w:val="4"/>
        </w:numPr>
        <w:shd w:val="clear" w:color="auto" w:fill="auto"/>
        <w:spacing w:before="0" w:after="213" w:line="220" w:lineRule="exact"/>
        <w:ind w:left="993" w:hanging="433"/>
        <w:jc w:val="both"/>
      </w:pPr>
      <w:r>
        <w:t>Zkušební trasa (cyklus dopravy na dlouhé vzdálenosti)</w:t>
      </w:r>
    </w:p>
    <w:p w14:paraId="6FAE8F23" w14:textId="1FE923A9" w:rsidR="00D854B1" w:rsidRDefault="00D854B1" w:rsidP="005B45A1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>Zvolená zkušební trasa představuje typický provoz v dálniční dopravě na dlouhé vzdálenosti. Byla použita část 1–37 jižně od San Antonia mezi jižním milníkem 122 a milníkem 100 u exitu Poth-McCoy. Severní část zkoušky se odehrávala od milníku 101 k</w:t>
      </w:r>
      <w:r w:rsidR="00950AD6">
        <w:t> </w:t>
      </w:r>
      <w:r>
        <w:t>milníku 123 u exitu Priest rd. Každé kolo začínalo na jihu. Povrch vozovky byl asfaltový a terén byl obecně plochý, s některými mírnými zvlněními.</w:t>
      </w:r>
    </w:p>
    <w:p w14:paraId="16B62841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>Řidiči jezdili zkušební kola a u milníků na trase byly stanovené cílové časy specifické pro jednotlivé řidiče a soupravy tahač/návěs. Aby byl čas kola ve zkušební fázi považován za platný, musí se nacházet v rámci +/-0,5 % cílového času.</w:t>
      </w:r>
    </w:p>
    <w:p w14:paraId="653306E0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20" w:firstLine="0"/>
        <w:jc w:val="both"/>
      </w:pPr>
      <w:r>
        <w:t>Po vyjetí ze SwRI mohl každý řidič nákladního vozu nastavit svůj tempomat na předem stanovenou rychlost 99,2 km/hod. pomocí otáček motoru zjištěných při jejich zkušebních kolech. Časy všech zkušebních kol byly zprůměrovány a pak použité jako cílové časy pro zajíždění jednotlivých segmentů. Po nastavení tempomatu už se nákladní vozy nevypínaly a nastavení tempomatu se neměnilo až do úplného ujetí všech zkušebních kol a nákladní vozy se nevydaly na cestu zpět do SwRI.</w:t>
      </w:r>
    </w:p>
    <w:p w14:paraId="719BA13B" w14:textId="4E09C3CA" w:rsidR="00D854B1" w:rsidRDefault="00D854B1" w:rsidP="00432134">
      <w:pPr>
        <w:pStyle w:val="Zkladntext21"/>
        <w:shd w:val="clear" w:color="auto" w:fill="auto"/>
        <w:spacing w:before="0" w:after="275" w:line="264" w:lineRule="exact"/>
        <w:ind w:left="560" w:right="820" w:firstLine="0"/>
        <w:jc w:val="both"/>
      </w:pPr>
      <w:r>
        <w:t>Kontrolní nákladní vůz a všechny zkušební nákladní vozy byly vybavené externími elektronickými palivovými ventily, které řidiči umožní, aby přepínal mezi sedlovými a gravimetrickými vážicími nádržemi. Na přístrojové desky všech nákladních vozů byl namontován přepínač a LSD časovač (počitadlo), které řidičům umožnily snadné přepínání mezi zdroji paliva za jízdy. Před zahájením každého kola nákladní vozy zrychlily na cestovní rychlost a byl aktivován tempomat s přednastavenou rychlostí 99,2 km/hod. Pak byly palivové nádrže přepnuté u jižního milníku 122 na gravimetrické a zpět na sedlové u</w:t>
      </w:r>
      <w:r w:rsidR="00950AD6">
        <w:t> </w:t>
      </w:r>
      <w:r>
        <w:t>milníku 100, než nákladní vozy sjely z dálnice a otočily se pro severní část trasy. Po najetí na severní část trasy řidiči znovu zapnuli své tempomaty, aby mohli zachovávat přesnou rychlost, která byla nastavena pro jižní část okruhu. U severního milníku 101 řidiči přepnuli na gravimetrické vážicí nádrže a u milníku 123 je při dokončení každého zkušebního kola přepnuli zpátky na sedlové nádrže.</w:t>
      </w:r>
    </w:p>
    <w:p w14:paraId="7A8536D0" w14:textId="77777777" w:rsidR="00D854B1" w:rsidRDefault="00D854B1" w:rsidP="00D9695E">
      <w:pPr>
        <w:pStyle w:val="Zkladntext21"/>
        <w:numPr>
          <w:ilvl w:val="0"/>
          <w:numId w:val="4"/>
        </w:numPr>
        <w:shd w:val="clear" w:color="auto" w:fill="auto"/>
        <w:spacing w:before="0" w:after="213" w:line="220" w:lineRule="exact"/>
        <w:ind w:left="993" w:hanging="433"/>
        <w:jc w:val="both"/>
      </w:pPr>
      <w:r>
        <w:t>Zkušební vzor</w:t>
      </w:r>
    </w:p>
    <w:p w14:paraId="6394B66E" w14:textId="77777777" w:rsidR="00D854B1" w:rsidRDefault="00D854B1" w:rsidP="00432134">
      <w:pPr>
        <w:pStyle w:val="Zkladntext21"/>
        <w:shd w:val="clear" w:color="auto" w:fill="auto"/>
        <w:spacing w:before="0" w:after="0" w:line="264" w:lineRule="exact"/>
        <w:ind w:left="560" w:right="820" w:firstLine="0"/>
        <w:jc w:val="both"/>
      </w:pPr>
      <w:r>
        <w:t>Zkušební postup byl rozdělen do dvou segmentů, základního a jednoho zkušebního. Kontrolní nákladní vůz během celé zkoušky používal motorový olej Shell Rotella T-3. Zkušební vozy používaly Shell Rotella T-3 pro základní segment. Ve zkušebním segmentu se použil Shell Rotella T-3 s aditivem Rand 500, jak je uvedeno dále v tabulce 1.</w:t>
      </w:r>
    </w:p>
    <w:p w14:paraId="5B279751" w14:textId="77777777" w:rsidR="00D854B1" w:rsidRDefault="00D854B1" w:rsidP="00432134">
      <w:pPr>
        <w:pStyle w:val="Titulektabulky20"/>
        <w:shd w:val="clear" w:color="auto" w:fill="auto"/>
        <w:spacing w:line="220" w:lineRule="exact"/>
      </w:pPr>
    </w:p>
    <w:p w14:paraId="18E4D3D9" w14:textId="77777777" w:rsidR="00D854B1" w:rsidRPr="00E26FF0" w:rsidRDefault="00D854B1" w:rsidP="00432134">
      <w:pPr>
        <w:pStyle w:val="Titulektabulky20"/>
        <w:shd w:val="clear" w:color="auto" w:fill="auto"/>
        <w:spacing w:line="220" w:lineRule="exact"/>
        <w:rPr>
          <w:b/>
        </w:rPr>
      </w:pPr>
      <w:r w:rsidRPr="00E26FF0">
        <w:rPr>
          <w:b/>
        </w:rPr>
        <w:t>Tabulka 1. Zkušební vzor</w:t>
      </w:r>
    </w:p>
    <w:p w14:paraId="1D9FE202" w14:textId="77777777" w:rsidR="00D854B1" w:rsidRDefault="00D854B1" w:rsidP="00432134">
      <w:pPr>
        <w:pStyle w:val="Titulektabulky20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35"/>
        <w:gridCol w:w="2251"/>
        <w:gridCol w:w="2285"/>
        <w:gridCol w:w="2189"/>
      </w:tblGrid>
      <w:tr w:rsidR="00D854B1" w14:paraId="6390E014" w14:textId="77777777" w:rsidTr="00D9695E">
        <w:trPr>
          <w:trHeight w:val="92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E26B8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Základní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018F7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Kontrolní nákladní vůz 809</w:t>
            </w:r>
          </w:p>
          <w:p w14:paraId="099A9772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Motorový olej</w:t>
            </w:r>
          </w:p>
          <w:p w14:paraId="0AB0B07B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Shell Rotella T3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F1DC6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Zkušební nákladní vůz 570</w:t>
            </w:r>
          </w:p>
          <w:p w14:paraId="3CD60C85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Motorový olej</w:t>
            </w:r>
          </w:p>
          <w:p w14:paraId="7AAB311D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Shell Rotella T3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82DD5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Zkušební nákladní vůz 786</w:t>
            </w:r>
          </w:p>
          <w:p w14:paraId="47530771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Motorový olej</w:t>
            </w:r>
          </w:p>
          <w:p w14:paraId="57514354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Shell Rotella T3</w:t>
            </w:r>
          </w:p>
        </w:tc>
      </w:tr>
      <w:tr w:rsidR="00D854B1" w14:paraId="135544BB" w14:textId="77777777" w:rsidTr="00D9695E">
        <w:trPr>
          <w:trHeight w:val="121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1550E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SEGMENT 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C23F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Kontrolní nákladní vůz 809</w:t>
            </w:r>
          </w:p>
          <w:p w14:paraId="38209B4B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Motorový olej</w:t>
            </w:r>
          </w:p>
          <w:p w14:paraId="55F24CC2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Shell Rotella T3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79760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Zkušební nákladní vůz 570</w:t>
            </w:r>
          </w:p>
          <w:p w14:paraId="45F7231A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Motorový olej</w:t>
            </w:r>
          </w:p>
          <w:p w14:paraId="350A857F" w14:textId="77777777" w:rsidR="00D854B1" w:rsidRDefault="00D854B1" w:rsidP="00D9695E">
            <w:pPr>
              <w:pStyle w:val="NoSpacing"/>
              <w:rPr>
                <w:sz w:val="20"/>
              </w:rPr>
            </w:pPr>
            <w:r w:rsidRPr="00D9695E">
              <w:rPr>
                <w:sz w:val="20"/>
              </w:rPr>
              <w:t xml:space="preserve">Shell Rotella T3 </w:t>
            </w:r>
          </w:p>
          <w:p w14:paraId="6FB025F0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s aditivem Rand 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48FE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Zkušební nákladní vůz 786</w:t>
            </w:r>
          </w:p>
          <w:p w14:paraId="13792C31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Motorový olej</w:t>
            </w:r>
          </w:p>
          <w:p w14:paraId="2AA10734" w14:textId="77777777" w:rsidR="00D854B1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Shell Rotella T3</w:t>
            </w:r>
          </w:p>
          <w:p w14:paraId="7E9E2097" w14:textId="77777777" w:rsidR="00D854B1" w:rsidRPr="00D9695E" w:rsidRDefault="00D854B1" w:rsidP="00D9695E">
            <w:pPr>
              <w:pStyle w:val="NoSpacing"/>
              <w:rPr>
                <w:sz w:val="20"/>
                <w:szCs w:val="20"/>
              </w:rPr>
            </w:pPr>
            <w:r w:rsidRPr="00D9695E">
              <w:rPr>
                <w:sz w:val="20"/>
              </w:rPr>
              <w:t>Aditivum Rand 500</w:t>
            </w:r>
          </w:p>
        </w:tc>
      </w:tr>
    </w:tbl>
    <w:p w14:paraId="493A87C9" w14:textId="77777777" w:rsidR="00D854B1" w:rsidRDefault="00D854B1">
      <w:pPr>
        <w:rPr>
          <w:sz w:val="20"/>
          <w:szCs w:val="20"/>
        </w:rPr>
      </w:pPr>
      <w:r>
        <w:rPr>
          <w:sz w:val="20"/>
        </w:rPr>
        <w:br w:type="page"/>
      </w:r>
    </w:p>
    <w:p w14:paraId="6577F94B" w14:textId="77777777" w:rsidR="00D854B1" w:rsidRDefault="00D854B1" w:rsidP="00432134">
      <w:pPr>
        <w:pStyle w:val="Zkladntext21"/>
        <w:shd w:val="clear" w:color="auto" w:fill="auto"/>
        <w:spacing w:before="0" w:after="275" w:line="264" w:lineRule="exact"/>
        <w:ind w:left="560" w:right="840" w:firstLine="0"/>
        <w:jc w:val="both"/>
      </w:pPr>
      <w:r>
        <w:t>Na začátku každého kola byly zaznamenány údaje o počasí. U údajů o spotřebě paliva nebyly kvůli počasí prováděné žádné korekce. Doporučený postup Typ II nestanoví žádné limity pro počasí při zkouškách; proto SwRI prováděl tyto zkoušky za každého počasí kromě silného deště a větru přesahujícího 24 km/hod.</w:t>
      </w:r>
    </w:p>
    <w:p w14:paraId="46A392D4" w14:textId="77777777" w:rsidR="00D854B1" w:rsidRDefault="00D854B1" w:rsidP="00D9695E">
      <w:pPr>
        <w:pStyle w:val="Zkladntext21"/>
        <w:numPr>
          <w:ilvl w:val="0"/>
          <w:numId w:val="4"/>
        </w:numPr>
        <w:shd w:val="clear" w:color="auto" w:fill="auto"/>
        <w:spacing w:before="0" w:after="213" w:line="220" w:lineRule="exact"/>
        <w:ind w:left="993" w:hanging="433"/>
        <w:jc w:val="both"/>
      </w:pPr>
      <w:r>
        <w:t>Provoz v cyklu dopravy na dlouhé vzdálenosti</w:t>
      </w:r>
    </w:p>
    <w:p w14:paraId="0C44AE07" w14:textId="58C3F153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40" w:firstLine="0"/>
        <w:jc w:val="both"/>
      </w:pPr>
      <w:r>
        <w:t>Každý den před ježděním na kolech pro dálkovou dopravu byl zkontrolován tlak v</w:t>
      </w:r>
      <w:r w:rsidR="00950AD6">
        <w:t> </w:t>
      </w:r>
      <w:r>
        <w:t>pneumatikách, nastaven na správnou hodnotu a zaznamenán. Kopie listu s údaji o tlaku v pneumatikách je součástí přílohy A. Potom nákladní vozy před zahájením prvního zkušebního kola ujely asi 128 km. Na začátku každého kola byla zaznamenána teplota, vlhkost vzduchu a rychlost větru. Okolní teploty, vlhkost vzduchu a rychlost větru u jednotlivých kol jsou uvedené v příloze B. Nákladní vozy projížděly trasu s odstupem 1,6</w:t>
      </w:r>
      <w:r w:rsidR="00950AD6">
        <w:t> </w:t>
      </w:r>
      <w:r>
        <w:t>km mezi kontrolním nákladním vozem a jednotlivými zkušebními vozy. Ve zkušebním programu jezdili stejní řidiči se stejnými nákladními vozy.</w:t>
      </w:r>
    </w:p>
    <w:p w14:paraId="41D5024F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40" w:firstLine="0"/>
        <w:jc w:val="both"/>
      </w:pPr>
      <w:r>
        <w:t>Spotřeba paliva byla měřena na vzdálenost 70,4 km, 35,2 na jihu a 35,2 km na severu. Po dokončení jednotlivých zkušebních kol zastavily nákladní vozy u své nedaleké zastávky. S běžícími motory řidiči měli přepnout svá palivová vedení na vážicí nádrž používanou pro další zkušební kolo. Nákladní vozy odjely zpět na jižní IH-37 a obnovily svou cestovní rychlost, než dosáhly milníku 122. Nákladní vozy měly každý den před svým návratem do Southwest Research Institute dokončit tři zkušební kola.</w:t>
      </w:r>
    </w:p>
    <w:p w14:paraId="23C65A48" w14:textId="77777777" w:rsidR="00D854B1" w:rsidRDefault="00D854B1" w:rsidP="00432134">
      <w:pPr>
        <w:pStyle w:val="Zkladntext21"/>
        <w:shd w:val="clear" w:color="auto" w:fill="auto"/>
        <w:spacing w:before="0" w:after="244" w:line="264" w:lineRule="exact"/>
        <w:ind w:left="560" w:right="840" w:firstLine="0"/>
        <w:jc w:val="both"/>
      </w:pPr>
      <w:r>
        <w:t>Pro zachování konzistentního provozu jezdily nákladní vozy s rozsvícenými čelními světlomety (pro jízdu ve dne) a vypnutou klimatizací nebo ventilátorem tepla. Řidiči koordinovali otevření svých oken, aby měly všechny nákladní vozy na zkušebních kolech okna ve stejné poloze.</w:t>
      </w:r>
    </w:p>
    <w:p w14:paraId="0B823DDF" w14:textId="77777777" w:rsidR="00D854B1" w:rsidRDefault="00D854B1" w:rsidP="00432134">
      <w:pPr>
        <w:pStyle w:val="Zkladntext21"/>
        <w:shd w:val="clear" w:color="auto" w:fill="auto"/>
        <w:spacing w:before="0" w:after="511" w:line="259" w:lineRule="exact"/>
        <w:ind w:left="560" w:right="840" w:firstLine="0"/>
        <w:jc w:val="both"/>
      </w:pPr>
      <w:r>
        <w:t>Mezi základním a zkušebním segmentem 1 bylo u všech nákladních vozů doplněno olejové aditivum Rand 500. Nákladní vozy ujely 1600 km s olejovým aditivem Rand 500 pro kondicionování motoru. Motorové aditivum bylo dodáno předem, zabalené ve dvoukvartových nádobách. Před přidáním aditiva Rand 500 byl z motoru odstraněn olej, aby se uvolnil prostor pro dva kvarty aditiva a aby zůstala v motoru zachována správná hladina oleje.</w:t>
      </w:r>
    </w:p>
    <w:p w14:paraId="1E8C52F4" w14:textId="77777777" w:rsidR="00D854B1" w:rsidRDefault="00D854B1" w:rsidP="00D9695E">
      <w:pPr>
        <w:pStyle w:val="Zkladntext21"/>
        <w:numPr>
          <w:ilvl w:val="0"/>
          <w:numId w:val="3"/>
        </w:numPr>
        <w:shd w:val="clear" w:color="auto" w:fill="auto"/>
        <w:spacing w:before="0" w:after="251" w:line="220" w:lineRule="exact"/>
        <w:ind w:left="4253" w:hanging="413"/>
        <w:jc w:val="both"/>
      </w:pPr>
      <w:r>
        <w:t>VÝSLEDKY</w:t>
      </w:r>
    </w:p>
    <w:p w14:paraId="0857244D" w14:textId="77777777" w:rsidR="00D854B1" w:rsidRDefault="00D854B1" w:rsidP="00432134">
      <w:pPr>
        <w:pStyle w:val="Zkladntext21"/>
        <w:shd w:val="clear" w:color="auto" w:fill="auto"/>
        <w:spacing w:before="0" w:after="0" w:line="264" w:lineRule="exact"/>
        <w:ind w:left="560" w:right="840" w:firstLine="0"/>
        <w:jc w:val="both"/>
      </w:pPr>
      <w:r>
        <w:t>Množství (hmotnost) paliva použitého kontrolním nákladním vozem je porovnáno s hmotností paliva použitého zkušebním nákladním vozem. To se učiní výpočtem poměru hmotnosti paliva použitého u kontrolního a zkušebního nákladního vozu. Hmotnost paliva použitého zkušebním nákladním vozem je vyděleno hmotností paliva použitého v kontrolním nákladním vozu. Postup J1321 označuje toto číslo jako poměr T/C. Po dokončení tří jízd bude přezkoušena opakovatelnost poměrů T/C vynásobením nejvyššího poměru T/C číslem 0,98, aby se stanovil nejnižší přijatelný poměr T/C, který by se měl nacházet do 2 % nejvyššího poměru. Jakmile budou tři jízdy dokončené s T/C poměry do 2 %, bude základní nebo zk</w:t>
      </w:r>
      <w:r w:rsidR="00950AD6">
        <w:t>o</w:t>
      </w:r>
      <w:r>
        <w:t>ušený segment kompletní. Průměr těchto tří poměrů T/C</w:t>
      </w:r>
    </w:p>
    <w:p w14:paraId="1218404B" w14:textId="77777777" w:rsidR="00D854B1" w:rsidRDefault="00D854B1" w:rsidP="00432134">
      <w:pPr>
        <w:pStyle w:val="Zkladntext21"/>
        <w:shd w:val="clear" w:color="auto" w:fill="auto"/>
        <w:spacing w:before="0" w:after="0" w:line="264" w:lineRule="exact"/>
        <w:ind w:left="560" w:right="840" w:firstLine="0"/>
        <w:jc w:val="both"/>
      </w:pPr>
      <w:r>
        <w:br w:type="page"/>
      </w:r>
    </w:p>
    <w:p w14:paraId="47673811" w14:textId="77777777" w:rsidR="00D854B1" w:rsidRDefault="00D854B1" w:rsidP="00432134">
      <w:pPr>
        <w:pStyle w:val="Zkladntext21"/>
        <w:shd w:val="clear" w:color="auto" w:fill="auto"/>
        <w:spacing w:before="0" w:after="240" w:line="264" w:lineRule="exact"/>
        <w:ind w:left="560" w:right="840" w:firstLine="0"/>
        <w:jc w:val="both"/>
      </w:pPr>
      <w:r>
        <w:t>se použije pro výpočet zkušebních výsledků (procento uspořeného paliva a procento zlepšení). Jestliže se u nákladních vozů nebudou po prvním pokusu vyskytovat vzájemné poměry T/C do 2 %, ujedou nákladní vozy každý den další tři okruhy, dokud nebudou mít najeté tři okruhy, kdy budou poměry T/C do 2 %. Pro výpočet uspořeného paliva a procenta zlepšení se použijí základní a zkušební segmenty. Poměr T/C je poměr množství paliva spotřebovaného při jedné zkušební jízdě zkušebním vozidlem k množství paliva spotřebovaného při jedné zkušební jízdě kontrolním vozidlem. Poměry T/C vybrané pro výpočty procent uspořeného paliva a procent zlepšení vycházely z prvních chronologických shod. V případě existence více souborů tří poměrů T/C byly výsledky vypočítané pomocí jednotlivých souborů s 2% rozsahem. Poměry T/C jsou uvedené v příloze C.</w:t>
      </w:r>
    </w:p>
    <w:p w14:paraId="5DDEAE34" w14:textId="700DE8F9" w:rsidR="00D854B1" w:rsidRDefault="00D854B1" w:rsidP="00432134">
      <w:pPr>
        <w:pStyle w:val="Zkladntext21"/>
        <w:shd w:val="clear" w:color="auto" w:fill="auto"/>
        <w:spacing w:before="0" w:after="515" w:line="264" w:lineRule="exact"/>
        <w:ind w:left="560" w:right="840" w:firstLine="0"/>
        <w:jc w:val="both"/>
      </w:pPr>
      <w:r>
        <w:t>Tabulka 2 uvádí přehled palivového aditiva hodnoceného ve zkušebním segmentu 1 v</w:t>
      </w:r>
      <w:r w:rsidR="00950AD6">
        <w:t> </w:t>
      </w:r>
      <w:r>
        <w:t>porovnání s palivem základního segmentu.</w:t>
      </w:r>
    </w:p>
    <w:p w14:paraId="42CDEC6A" w14:textId="77777777" w:rsidR="00D854B1" w:rsidRPr="00E461A0" w:rsidRDefault="00D854B1" w:rsidP="00432134">
      <w:pPr>
        <w:pStyle w:val="Zkladntext21"/>
        <w:shd w:val="clear" w:color="auto" w:fill="auto"/>
        <w:spacing w:before="0" w:after="511" w:line="220" w:lineRule="exact"/>
        <w:ind w:left="280" w:firstLine="0"/>
        <w:jc w:val="center"/>
        <w:rPr>
          <w:b/>
        </w:rPr>
      </w:pPr>
      <w:r w:rsidRPr="00E461A0">
        <w:rPr>
          <w:b/>
        </w:rPr>
        <w:t>Tabulka 2. Přehled výsledků</w:t>
      </w:r>
    </w:p>
    <w:p w14:paraId="70F36B15" w14:textId="77777777" w:rsidR="00D854B1" w:rsidRDefault="00D854B1" w:rsidP="00432134">
      <w:pPr>
        <w:pStyle w:val="Zkladntext21"/>
        <w:shd w:val="clear" w:color="auto" w:fill="auto"/>
        <w:spacing w:before="0" w:after="244" w:line="278" w:lineRule="exact"/>
        <w:ind w:left="560" w:right="840" w:firstLine="0"/>
        <w:jc w:val="both"/>
      </w:pPr>
      <w:r>
        <w:rPr>
          <w:rStyle w:val="Zkladntext2Tun"/>
          <w:lang w:val="cs-CZ"/>
        </w:rPr>
        <w:t xml:space="preserve">Procento uspořeného paliva </w:t>
      </w:r>
      <w:r>
        <w:t xml:space="preserve">= (průměrný základní T/C – průměrný zkušební T/C) </w:t>
      </w:r>
      <w:r>
        <w:sym w:font="SymbolPS" w:char="F0B8"/>
      </w:r>
      <w:r>
        <w:t xml:space="preserve"> Průměrný základní T/C 100</w:t>
      </w:r>
    </w:p>
    <w:p w14:paraId="455FF6E5" w14:textId="77777777" w:rsidR="00D854B1" w:rsidRDefault="00D854B1" w:rsidP="00432134">
      <w:pPr>
        <w:pStyle w:val="Zkladntext21"/>
        <w:shd w:val="clear" w:color="auto" w:fill="auto"/>
        <w:spacing w:before="0" w:after="0" w:line="274" w:lineRule="exact"/>
        <w:ind w:left="560" w:right="840" w:firstLine="0"/>
        <w:jc w:val="both"/>
      </w:pPr>
      <w:r>
        <w:rPr>
          <w:rStyle w:val="Zkladntext2Tun"/>
          <w:lang w:val="cs-CZ"/>
        </w:rPr>
        <w:t xml:space="preserve">Procento zlepšení </w:t>
      </w:r>
      <w:r>
        <w:t xml:space="preserve">= (průměrný základní T/C – průměrný zkušební T/C) </w:t>
      </w:r>
      <w:r>
        <w:sym w:font="SymbolPS" w:char="F0B8"/>
      </w:r>
      <w:r>
        <w:t xml:space="preserve"> Průměrný zkušební T/C x 100</w:t>
      </w:r>
    </w:p>
    <w:p w14:paraId="0D8F892F" w14:textId="77777777" w:rsidR="00D854B1" w:rsidRDefault="00D854B1" w:rsidP="00432134">
      <w:pPr>
        <w:pStyle w:val="Zkladntext21"/>
        <w:shd w:val="clear" w:color="auto" w:fill="auto"/>
        <w:spacing w:before="0" w:after="0" w:line="274" w:lineRule="exact"/>
        <w:ind w:left="560" w:right="840" w:firstLine="0"/>
        <w:jc w:val="both"/>
      </w:pPr>
    </w:p>
    <w:p w14:paraId="568E8952" w14:textId="77777777" w:rsidR="00D854B1" w:rsidRDefault="00D854B1" w:rsidP="00432134">
      <w:pPr>
        <w:pStyle w:val="Zkladntext21"/>
        <w:shd w:val="clear" w:color="auto" w:fill="auto"/>
        <w:spacing w:before="0" w:after="0" w:line="274" w:lineRule="exact"/>
        <w:ind w:left="560" w:right="840" w:firstLine="0"/>
        <w:jc w:val="both"/>
      </w:pPr>
    </w:p>
    <w:tbl>
      <w:tblPr>
        <w:tblOverlap w:val="never"/>
        <w:tblW w:w="0" w:type="auto"/>
        <w:tblInd w:w="56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3544"/>
      </w:tblGrid>
      <w:tr w:rsidR="00D854B1" w:rsidRPr="00AE3039" w14:paraId="101C373A" w14:textId="77777777" w:rsidTr="00AE3039">
        <w:trPr>
          <w:trHeight w:val="687"/>
        </w:trPr>
        <w:tc>
          <w:tcPr>
            <w:tcW w:w="1560" w:type="dxa"/>
            <w:shd w:val="clear" w:color="auto" w:fill="FFFFFF"/>
            <w:vAlign w:val="center"/>
          </w:tcPr>
          <w:p w14:paraId="3536DFF0" w14:textId="77777777" w:rsidR="00D854B1" w:rsidRPr="00AE3039" w:rsidRDefault="00D854B1" w:rsidP="00AE3039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539C92A" w14:textId="77777777" w:rsidR="00D854B1" w:rsidRPr="00AE3039" w:rsidRDefault="00D854B1" w:rsidP="00AE3039">
            <w:pPr>
              <w:jc w:val="center"/>
              <w:rPr>
                <w:b/>
                <w:i/>
                <w:sz w:val="18"/>
                <w:szCs w:val="18"/>
              </w:rPr>
            </w:pPr>
            <w:r w:rsidRPr="00AE3039">
              <w:rPr>
                <w:b/>
                <w:i/>
                <w:sz w:val="18"/>
              </w:rPr>
              <w:t>% USPOŘENÉHO PALIVA OPROTI ZÁKLADNÍMU SEGMENTU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4E714F7" w14:textId="77777777" w:rsidR="00D854B1" w:rsidRPr="00AE3039" w:rsidRDefault="00D854B1" w:rsidP="00AE3039">
            <w:pPr>
              <w:jc w:val="center"/>
              <w:rPr>
                <w:b/>
                <w:i/>
                <w:sz w:val="18"/>
                <w:szCs w:val="18"/>
              </w:rPr>
            </w:pPr>
            <w:r w:rsidRPr="00AE3039">
              <w:rPr>
                <w:b/>
                <w:i/>
                <w:sz w:val="18"/>
              </w:rPr>
              <w:t>% ZLEPŠENÍ OPROTI ZÁKLADNÍMU SEGMENTU</w:t>
            </w:r>
          </w:p>
        </w:tc>
      </w:tr>
      <w:tr w:rsidR="00D854B1" w:rsidRPr="00AE3039" w14:paraId="3FA09689" w14:textId="77777777" w:rsidTr="00AE3039">
        <w:trPr>
          <w:trHeight w:val="555"/>
        </w:trPr>
        <w:tc>
          <w:tcPr>
            <w:tcW w:w="1560" w:type="dxa"/>
            <w:shd w:val="clear" w:color="auto" w:fill="FFFFFF"/>
            <w:vAlign w:val="center"/>
          </w:tcPr>
          <w:p w14:paraId="257F6A56" w14:textId="77777777" w:rsidR="00D854B1" w:rsidRPr="00AE3039" w:rsidRDefault="00D854B1" w:rsidP="00AE3039">
            <w:pPr>
              <w:rPr>
                <w:b/>
                <w:i/>
                <w:sz w:val="18"/>
                <w:szCs w:val="18"/>
              </w:rPr>
            </w:pPr>
            <w:r w:rsidRPr="00AE3039">
              <w:rPr>
                <w:b/>
                <w:i/>
                <w:sz w:val="18"/>
              </w:rPr>
              <w:t>ZKUŠEBNÍ NÁKLADNÍ VŮZ 570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41F3CE9" w14:textId="77777777" w:rsidR="00D854B1" w:rsidRPr="00AE3039" w:rsidRDefault="00D854B1" w:rsidP="00AE3039">
            <w:pPr>
              <w:jc w:val="center"/>
              <w:rPr>
                <w:i/>
                <w:sz w:val="18"/>
                <w:szCs w:val="18"/>
              </w:rPr>
            </w:pPr>
            <w:r w:rsidRPr="00AE3039">
              <w:rPr>
                <w:i/>
                <w:sz w:val="18"/>
              </w:rPr>
              <w:t>2,25 %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D707E0D" w14:textId="77777777" w:rsidR="00D854B1" w:rsidRPr="00AE3039" w:rsidRDefault="00D854B1" w:rsidP="00AE3039">
            <w:pPr>
              <w:jc w:val="center"/>
              <w:rPr>
                <w:i/>
                <w:sz w:val="18"/>
                <w:szCs w:val="18"/>
              </w:rPr>
            </w:pPr>
            <w:r w:rsidRPr="00AE3039">
              <w:rPr>
                <w:i/>
                <w:sz w:val="18"/>
              </w:rPr>
              <w:t>2,30 %</w:t>
            </w:r>
          </w:p>
        </w:tc>
      </w:tr>
      <w:tr w:rsidR="00D854B1" w:rsidRPr="00AE3039" w14:paraId="26B07CD2" w14:textId="77777777" w:rsidTr="00AE3039">
        <w:trPr>
          <w:trHeight w:val="20"/>
        </w:trPr>
        <w:tc>
          <w:tcPr>
            <w:tcW w:w="1560" w:type="dxa"/>
            <w:shd w:val="clear" w:color="auto" w:fill="FFFFFF"/>
            <w:vAlign w:val="center"/>
          </w:tcPr>
          <w:p w14:paraId="0EBBC922" w14:textId="77777777" w:rsidR="00D854B1" w:rsidRPr="00AE3039" w:rsidRDefault="00D854B1" w:rsidP="00AE3039">
            <w:pPr>
              <w:rPr>
                <w:b/>
                <w:i/>
                <w:sz w:val="18"/>
                <w:szCs w:val="18"/>
              </w:rPr>
            </w:pPr>
            <w:r w:rsidRPr="00AE3039">
              <w:rPr>
                <w:b/>
                <w:i/>
                <w:sz w:val="18"/>
              </w:rPr>
              <w:t>ZKUŠEBNÍ NÁKLADNÍ VŮZ 786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51FDC24" w14:textId="77777777" w:rsidR="00D854B1" w:rsidRPr="00AE3039" w:rsidRDefault="00D854B1" w:rsidP="00AE3039">
            <w:pPr>
              <w:jc w:val="center"/>
              <w:rPr>
                <w:i/>
                <w:sz w:val="18"/>
                <w:szCs w:val="18"/>
              </w:rPr>
            </w:pPr>
            <w:r w:rsidRPr="00AE3039">
              <w:rPr>
                <w:i/>
                <w:sz w:val="18"/>
              </w:rPr>
              <w:t>1,32 %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24D3329" w14:textId="77777777" w:rsidR="00D854B1" w:rsidRPr="00AE3039" w:rsidRDefault="00D854B1" w:rsidP="00AE3039">
            <w:pPr>
              <w:jc w:val="center"/>
              <w:rPr>
                <w:i/>
                <w:sz w:val="18"/>
                <w:szCs w:val="18"/>
              </w:rPr>
            </w:pPr>
            <w:r w:rsidRPr="00AE3039">
              <w:rPr>
                <w:i/>
                <w:sz w:val="18"/>
              </w:rPr>
              <w:t>1,34 %</w:t>
            </w:r>
          </w:p>
        </w:tc>
      </w:tr>
    </w:tbl>
    <w:p w14:paraId="5BB13E5B" w14:textId="77777777" w:rsidR="00D854B1" w:rsidRDefault="00D854B1">
      <w:pPr>
        <w:rPr>
          <w:sz w:val="20"/>
          <w:szCs w:val="20"/>
        </w:rPr>
      </w:pPr>
    </w:p>
    <w:p w14:paraId="39B2207F" w14:textId="77777777" w:rsidR="00D854B1" w:rsidRDefault="00D854B1">
      <w:pPr>
        <w:rPr>
          <w:sz w:val="20"/>
          <w:szCs w:val="20"/>
        </w:rPr>
        <w:sectPr w:rsidR="00D854B1" w:rsidSect="00D9695E">
          <w:footerReference w:type="default" r:id="rId10"/>
          <w:pgSz w:w="12240" w:h="15840"/>
          <w:pgMar w:top="1134" w:right="1417" w:bottom="1135" w:left="1417" w:header="0" w:footer="559" w:gutter="0"/>
          <w:pgNumType w:start="1"/>
          <w:cols w:space="708"/>
          <w:noEndnote/>
          <w:docGrid w:linePitch="360"/>
        </w:sectPr>
      </w:pPr>
    </w:p>
    <w:p w14:paraId="01957026" w14:textId="77777777" w:rsidR="00D854B1" w:rsidRDefault="00D854B1" w:rsidP="00AE3039">
      <w:pPr>
        <w:pStyle w:val="Zkladntext130"/>
        <w:framePr w:wrap="none" w:vAnchor="page" w:hAnchor="page" w:x="3826" w:y="1471"/>
        <w:shd w:val="clear" w:color="auto" w:fill="auto"/>
        <w:spacing w:line="220" w:lineRule="exact"/>
      </w:pPr>
      <w:r>
        <w:lastRenderedPageBreak/>
        <w:t>% ZLEPŠENÍ OPROTI ZÁKLADNÍMU SEGMENTU</w:t>
      </w:r>
    </w:p>
    <w:p w14:paraId="5CFC0445" w14:textId="77777777" w:rsidR="00D854B1" w:rsidRDefault="00D854B1" w:rsidP="001F2F96">
      <w:pPr>
        <w:pStyle w:val="Zkladntext140"/>
        <w:framePr w:w="1786" w:h="701" w:hRule="exact" w:wrap="none" w:vAnchor="page" w:hAnchor="page" w:x="5131" w:y="10036"/>
        <w:shd w:val="clear" w:color="auto" w:fill="auto"/>
        <w:ind w:left="40"/>
      </w:pPr>
      <w:r>
        <w:t xml:space="preserve">ZKUŠEBNÍ NÁKLADNÍ VŮZ </w:t>
      </w:r>
      <w:r w:rsidRPr="00AE3039">
        <w:rPr>
          <w:rStyle w:val="Zkladntext14Verdana"/>
          <w:b w:val="0"/>
          <w:lang w:val="cs-CZ"/>
        </w:rPr>
        <w:t>570</w:t>
      </w:r>
    </w:p>
    <w:p w14:paraId="4B3CBA30" w14:textId="77777777" w:rsidR="00D854B1" w:rsidRDefault="00D854B1" w:rsidP="001F2F96">
      <w:pPr>
        <w:pStyle w:val="Zkladntext140"/>
        <w:framePr w:w="1846" w:h="672" w:hRule="exact" w:wrap="none" w:vAnchor="page" w:hAnchor="page" w:x="8386" w:y="10066"/>
        <w:shd w:val="clear" w:color="auto" w:fill="auto"/>
        <w:ind w:right="60"/>
      </w:pPr>
      <w:r>
        <w:t xml:space="preserve">ZKUŠEBNÍ NÁKLADNÍ VŮZ </w:t>
      </w:r>
      <w:r w:rsidRPr="00AE3039">
        <w:rPr>
          <w:rStyle w:val="Zkladntext14Verdana"/>
          <w:b w:val="0"/>
          <w:lang w:val="cs-CZ"/>
        </w:rPr>
        <w:t>786</w:t>
      </w:r>
    </w:p>
    <w:p w14:paraId="73BF90B0" w14:textId="77777777" w:rsidR="00D854B1" w:rsidRDefault="00D854B1" w:rsidP="00AE3039">
      <w:pPr>
        <w:pStyle w:val="Zkladntext130"/>
        <w:framePr w:wrap="none" w:vAnchor="page" w:hAnchor="page" w:x="4291" w:y="6586"/>
        <w:shd w:val="clear" w:color="auto" w:fill="auto"/>
        <w:spacing w:line="220" w:lineRule="exact"/>
      </w:pPr>
      <w:r>
        <w:t>% USPOŘENÉHO PALIVA OPROTI ZÁKLADNÍMU SEGMENTU</w:t>
      </w:r>
    </w:p>
    <w:p w14:paraId="171E9432" w14:textId="77777777" w:rsidR="00D854B1" w:rsidRPr="00AE3039" w:rsidRDefault="00D854B1" w:rsidP="001F2F96">
      <w:pPr>
        <w:pStyle w:val="Zkladntext140"/>
        <w:framePr w:w="1831" w:h="686" w:hRule="exact" w:wrap="none" w:vAnchor="page" w:hAnchor="page" w:x="5476" w:y="4891"/>
        <w:shd w:val="clear" w:color="auto" w:fill="auto"/>
        <w:rPr>
          <w:b/>
        </w:rPr>
      </w:pPr>
      <w:r w:rsidRPr="00AE3039">
        <w:t xml:space="preserve">ZKUŠEBNÍ NÁKLADNÍ VŮZ </w:t>
      </w:r>
      <w:r w:rsidRPr="00AE3039">
        <w:rPr>
          <w:rStyle w:val="Zkladntext14Verdana"/>
          <w:b w:val="0"/>
          <w:lang w:val="cs-CZ"/>
        </w:rPr>
        <w:t>570</w:t>
      </w:r>
    </w:p>
    <w:p w14:paraId="0B27F724" w14:textId="77777777" w:rsidR="00D854B1" w:rsidRDefault="00D854B1" w:rsidP="001F2F96">
      <w:pPr>
        <w:pStyle w:val="Zkladntext140"/>
        <w:framePr w:w="1996" w:h="657" w:hRule="exact" w:wrap="none" w:vAnchor="page" w:hAnchor="page" w:x="8356" w:y="4876"/>
        <w:shd w:val="clear" w:color="auto" w:fill="auto"/>
        <w:ind w:right="40"/>
      </w:pPr>
      <w:r>
        <w:t xml:space="preserve">ZKUŠEBNÍ NÁKLADNÍ VŮZ </w:t>
      </w:r>
      <w:r w:rsidRPr="00AE3039">
        <w:rPr>
          <w:rStyle w:val="Zkladntext14Verdana"/>
          <w:b w:val="0"/>
          <w:lang w:val="cs-CZ"/>
        </w:rPr>
        <w:t>786</w:t>
      </w:r>
    </w:p>
    <w:p w14:paraId="1740E3AB" w14:textId="6AB42870" w:rsidR="00D854B1" w:rsidRDefault="00CB0E23" w:rsidP="00AE3039">
      <w:pPr>
        <w:jc w:val="center"/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3F813B37" wp14:editId="521E2D14">
            <wp:extent cx="5854700" cy="6235700"/>
            <wp:effectExtent l="0" t="0" r="12700" b="1270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C474" w14:textId="77777777" w:rsidR="00D854B1" w:rsidRDefault="00D854B1">
      <w:pPr>
        <w:rPr>
          <w:sz w:val="2"/>
          <w:szCs w:val="2"/>
        </w:rPr>
      </w:pPr>
    </w:p>
    <w:p w14:paraId="2DFF6BDC" w14:textId="77777777" w:rsidR="00D854B1" w:rsidRDefault="00D854B1">
      <w:pPr>
        <w:rPr>
          <w:sz w:val="20"/>
          <w:szCs w:val="20"/>
        </w:rPr>
      </w:pPr>
    </w:p>
    <w:p w14:paraId="3AD9A8F8" w14:textId="77777777" w:rsidR="00D854B1" w:rsidRDefault="00D854B1">
      <w:pPr>
        <w:rPr>
          <w:sz w:val="20"/>
          <w:szCs w:val="20"/>
        </w:rPr>
        <w:sectPr w:rsidR="00D854B1" w:rsidSect="00D9695E">
          <w:footerReference w:type="default" r:id="rId12"/>
          <w:pgSz w:w="12240" w:h="15840"/>
          <w:pgMar w:top="1134" w:right="1417" w:bottom="1135" w:left="1417" w:header="0" w:footer="559" w:gutter="0"/>
          <w:pgNumType w:start="1"/>
          <w:cols w:space="708"/>
          <w:noEndnote/>
          <w:docGrid w:linePitch="360"/>
        </w:sectPr>
      </w:pPr>
    </w:p>
    <w:p w14:paraId="4B3407F6" w14:textId="77777777" w:rsidR="00D854B1" w:rsidRDefault="00D854B1" w:rsidP="00432134">
      <w:pPr>
        <w:pStyle w:val="NoSpacing"/>
        <w:rPr>
          <w:sz w:val="2"/>
          <w:szCs w:val="2"/>
        </w:rPr>
      </w:pPr>
    </w:p>
    <w:p w14:paraId="2622485A" w14:textId="77777777" w:rsidR="00D854B1" w:rsidRDefault="00D854B1">
      <w:pPr>
        <w:rPr>
          <w:sz w:val="2"/>
          <w:szCs w:val="2"/>
        </w:rPr>
      </w:pPr>
    </w:p>
    <w:p w14:paraId="0C3E7253" w14:textId="77777777" w:rsidR="00D854B1" w:rsidRDefault="00D854B1" w:rsidP="00432134">
      <w:pPr>
        <w:pStyle w:val="Zkladntext100"/>
        <w:shd w:val="clear" w:color="auto" w:fill="auto"/>
      </w:pPr>
    </w:p>
    <w:p w14:paraId="52B49485" w14:textId="77777777" w:rsidR="00D854B1" w:rsidRDefault="00D854B1" w:rsidP="00432134">
      <w:pPr>
        <w:pStyle w:val="Zkladntext100"/>
        <w:shd w:val="clear" w:color="auto" w:fill="auto"/>
      </w:pPr>
    </w:p>
    <w:p w14:paraId="74B29F42" w14:textId="77777777" w:rsidR="00D854B1" w:rsidRDefault="00D854B1" w:rsidP="00432134">
      <w:pPr>
        <w:pStyle w:val="Zkladntext100"/>
        <w:shd w:val="clear" w:color="auto" w:fill="auto"/>
      </w:pPr>
    </w:p>
    <w:p w14:paraId="0394AB3B" w14:textId="77777777" w:rsidR="00D854B1" w:rsidRDefault="00D854B1" w:rsidP="00432134">
      <w:pPr>
        <w:pStyle w:val="Zkladntext100"/>
        <w:shd w:val="clear" w:color="auto" w:fill="auto"/>
      </w:pPr>
    </w:p>
    <w:p w14:paraId="79799A79" w14:textId="77777777" w:rsidR="00D854B1" w:rsidRDefault="00D854B1" w:rsidP="00432134">
      <w:pPr>
        <w:pStyle w:val="Zkladntext100"/>
        <w:shd w:val="clear" w:color="auto" w:fill="auto"/>
      </w:pPr>
    </w:p>
    <w:p w14:paraId="4927FBF5" w14:textId="77777777" w:rsidR="00D854B1" w:rsidRDefault="00D854B1" w:rsidP="00432134">
      <w:pPr>
        <w:pStyle w:val="Zkladntext100"/>
        <w:shd w:val="clear" w:color="auto" w:fill="auto"/>
      </w:pPr>
    </w:p>
    <w:p w14:paraId="1DF9C457" w14:textId="77777777" w:rsidR="00D854B1" w:rsidRDefault="00D854B1" w:rsidP="00432134">
      <w:pPr>
        <w:pStyle w:val="Zkladntext100"/>
        <w:shd w:val="clear" w:color="auto" w:fill="auto"/>
      </w:pPr>
    </w:p>
    <w:p w14:paraId="11EE0B62" w14:textId="77777777" w:rsidR="00D854B1" w:rsidRDefault="00D854B1" w:rsidP="00432134">
      <w:pPr>
        <w:pStyle w:val="Zkladntext100"/>
        <w:shd w:val="clear" w:color="auto" w:fill="auto"/>
      </w:pPr>
    </w:p>
    <w:p w14:paraId="743776E8" w14:textId="77777777" w:rsidR="00D854B1" w:rsidRDefault="00D854B1" w:rsidP="00432134">
      <w:pPr>
        <w:pStyle w:val="Zkladntext100"/>
        <w:shd w:val="clear" w:color="auto" w:fill="auto"/>
      </w:pPr>
    </w:p>
    <w:p w14:paraId="0ED986FD" w14:textId="77777777" w:rsidR="00D854B1" w:rsidRDefault="00D854B1" w:rsidP="00432134">
      <w:pPr>
        <w:pStyle w:val="Zkladntext100"/>
        <w:shd w:val="clear" w:color="auto" w:fill="auto"/>
      </w:pPr>
    </w:p>
    <w:p w14:paraId="4A1C502E" w14:textId="77777777" w:rsidR="00D854B1" w:rsidRDefault="00D854B1" w:rsidP="00432134">
      <w:pPr>
        <w:pStyle w:val="Zkladntext100"/>
        <w:shd w:val="clear" w:color="auto" w:fill="auto"/>
      </w:pPr>
    </w:p>
    <w:p w14:paraId="3B3CDE5C" w14:textId="77777777" w:rsidR="00D854B1" w:rsidRDefault="00D854B1" w:rsidP="00432134">
      <w:pPr>
        <w:pStyle w:val="Zkladntext100"/>
        <w:shd w:val="clear" w:color="auto" w:fill="auto"/>
      </w:pPr>
    </w:p>
    <w:p w14:paraId="292B4D9C" w14:textId="77777777" w:rsidR="00D854B1" w:rsidRDefault="00D854B1" w:rsidP="00432134">
      <w:pPr>
        <w:pStyle w:val="Zkladntext100"/>
        <w:shd w:val="clear" w:color="auto" w:fill="auto"/>
      </w:pPr>
    </w:p>
    <w:p w14:paraId="7D4D1982" w14:textId="77777777" w:rsidR="00D854B1" w:rsidRDefault="00D854B1" w:rsidP="00432134">
      <w:pPr>
        <w:pStyle w:val="Zkladntext100"/>
        <w:shd w:val="clear" w:color="auto" w:fill="auto"/>
      </w:pPr>
    </w:p>
    <w:p w14:paraId="11D88724" w14:textId="77777777" w:rsidR="00D854B1" w:rsidRDefault="00D854B1" w:rsidP="00432134">
      <w:pPr>
        <w:pStyle w:val="Zkladntext100"/>
        <w:shd w:val="clear" w:color="auto" w:fill="auto"/>
      </w:pPr>
    </w:p>
    <w:p w14:paraId="3AC52DBF" w14:textId="77777777" w:rsidR="00D854B1" w:rsidRDefault="00D854B1" w:rsidP="00432134">
      <w:pPr>
        <w:pStyle w:val="Zkladntext100"/>
        <w:shd w:val="clear" w:color="auto" w:fill="auto"/>
      </w:pPr>
    </w:p>
    <w:p w14:paraId="3978BEAC" w14:textId="77777777" w:rsidR="00D854B1" w:rsidRDefault="00D854B1" w:rsidP="00432134">
      <w:pPr>
        <w:pStyle w:val="Zkladntext100"/>
        <w:shd w:val="clear" w:color="auto" w:fill="auto"/>
      </w:pPr>
    </w:p>
    <w:p w14:paraId="68378E7E" w14:textId="77777777" w:rsidR="00D854B1" w:rsidRDefault="00D854B1" w:rsidP="00432134">
      <w:pPr>
        <w:pStyle w:val="Zkladntext100"/>
        <w:shd w:val="clear" w:color="auto" w:fill="auto"/>
      </w:pPr>
      <w:r>
        <w:t>PŘÍLOHA A</w:t>
      </w:r>
    </w:p>
    <w:p w14:paraId="366278F3" w14:textId="77777777" w:rsidR="00D854B1" w:rsidRDefault="00D854B1" w:rsidP="00432134">
      <w:pPr>
        <w:pStyle w:val="Zkladntext100"/>
        <w:shd w:val="clear" w:color="auto" w:fill="auto"/>
      </w:pPr>
      <w:r>
        <w:t>Fotografie nákladního vozu</w:t>
      </w:r>
    </w:p>
    <w:p w14:paraId="7AC6E1CF" w14:textId="77777777" w:rsidR="00D854B1" w:rsidRDefault="00D854B1" w:rsidP="00AE3039">
      <w:pPr>
        <w:pStyle w:val="Zkladntext100"/>
        <w:shd w:val="clear" w:color="auto" w:fill="auto"/>
        <w:jc w:val="left"/>
      </w:pPr>
    </w:p>
    <w:p w14:paraId="3AD1B2BE" w14:textId="77777777" w:rsidR="00D854B1" w:rsidRDefault="00D854B1" w:rsidP="00AE3039">
      <w:pPr>
        <w:pStyle w:val="Zkladntext100"/>
        <w:shd w:val="clear" w:color="auto" w:fill="auto"/>
        <w:jc w:val="left"/>
        <w:sectPr w:rsidR="00D854B1" w:rsidSect="00AE3039">
          <w:headerReference w:type="default" r:id="rId13"/>
          <w:pgSz w:w="12240" w:h="15840"/>
          <w:pgMar w:top="1134" w:right="1417" w:bottom="1135" w:left="1417" w:header="426" w:footer="559" w:gutter="0"/>
          <w:pgNumType w:start="1"/>
          <w:cols w:space="708"/>
          <w:noEndnote/>
          <w:docGrid w:linePitch="360"/>
        </w:sectPr>
      </w:pPr>
    </w:p>
    <w:p w14:paraId="19C2F645" w14:textId="77777777" w:rsidR="00D854B1" w:rsidRDefault="00D854B1" w:rsidP="00AE3039">
      <w:pPr>
        <w:pStyle w:val="Titulekobrzku0"/>
        <w:framePr w:w="563" w:h="8434" w:hRule="exact" w:wrap="none" w:vAnchor="page" w:hAnchor="page" w:x="811" w:y="3781"/>
        <w:shd w:val="clear" w:color="auto" w:fill="auto"/>
        <w:spacing w:line="320" w:lineRule="exact"/>
        <w:ind w:left="240"/>
        <w:textDirection w:val="btLr"/>
      </w:pPr>
      <w:r>
        <w:lastRenderedPageBreak/>
        <w:t>2012 NÁKLADNÍ VŮZ CASCADIA - KONTROLNÍ NÁKLADNÍ VŮZ</w:t>
      </w:r>
    </w:p>
    <w:p w14:paraId="676E8756" w14:textId="64326191" w:rsidR="00D854B1" w:rsidRDefault="00CB0E23" w:rsidP="00AE3039">
      <w:pPr>
        <w:pStyle w:val="NoSpacing"/>
        <w:jc w:val="center"/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9841F" wp14:editId="00A56578">
                <wp:simplePos x="0" y="0"/>
                <wp:positionH relativeFrom="column">
                  <wp:posOffset>-547370</wp:posOffset>
                </wp:positionH>
                <wp:positionV relativeFrom="paragraph">
                  <wp:posOffset>2326640</wp:posOffset>
                </wp:positionV>
                <wp:extent cx="57150" cy="6096000"/>
                <wp:effectExtent l="49530" t="53340" r="58420" b="60960"/>
                <wp:wrapNone/>
                <wp:docPr id="11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09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35C3" id="P_x0159__x00ed_m_x00e1__x0020_spojnice_x0020_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1pt,183.2pt" to="-38.6pt,6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" strokecolor="#a5a5a5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CDE7C9D" wp14:editId="2BB0231B">
            <wp:extent cx="6426200" cy="850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D905" w14:textId="77777777" w:rsidR="00D854B1" w:rsidRDefault="00D854B1">
      <w:pPr>
        <w:rPr>
          <w:sz w:val="2"/>
          <w:szCs w:val="2"/>
        </w:rPr>
      </w:pPr>
    </w:p>
    <w:p w14:paraId="50744213" w14:textId="77777777" w:rsidR="00D854B1" w:rsidRDefault="00D854B1">
      <w:pPr>
        <w:rPr>
          <w:sz w:val="20"/>
          <w:szCs w:val="20"/>
        </w:rPr>
      </w:pPr>
    </w:p>
    <w:p w14:paraId="1717A1A8" w14:textId="77777777" w:rsidR="00D854B1" w:rsidRDefault="00D854B1">
      <w:pPr>
        <w:rPr>
          <w:sz w:val="20"/>
          <w:szCs w:val="20"/>
        </w:rPr>
        <w:sectPr w:rsidR="00D854B1" w:rsidSect="00AE3039">
          <w:headerReference w:type="default" r:id="rId15"/>
          <w:footerReference w:type="default" r:id="rId16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00A159D7" w14:textId="77777777" w:rsidR="00D854B1" w:rsidRDefault="00D854B1" w:rsidP="00432134">
      <w:pPr>
        <w:pStyle w:val="NoSpacing"/>
        <w:rPr>
          <w:sz w:val="2"/>
          <w:szCs w:val="2"/>
        </w:rPr>
      </w:pPr>
    </w:p>
    <w:p w14:paraId="49003C3C" w14:textId="77777777" w:rsidR="00D854B1" w:rsidRDefault="00D854B1">
      <w:pPr>
        <w:rPr>
          <w:sz w:val="2"/>
          <w:szCs w:val="2"/>
        </w:rPr>
      </w:pPr>
    </w:p>
    <w:p w14:paraId="2913AD4E" w14:textId="77777777" w:rsidR="00D854B1" w:rsidRDefault="00D854B1" w:rsidP="00432134">
      <w:pPr>
        <w:pStyle w:val="Zkladntext100"/>
        <w:shd w:val="clear" w:color="auto" w:fill="auto"/>
      </w:pPr>
    </w:p>
    <w:p w14:paraId="72EC50AA" w14:textId="77777777" w:rsidR="00D854B1" w:rsidRDefault="00D854B1" w:rsidP="00432134">
      <w:pPr>
        <w:pStyle w:val="Zkladntext100"/>
        <w:shd w:val="clear" w:color="auto" w:fill="auto"/>
      </w:pPr>
    </w:p>
    <w:p w14:paraId="6EDF86F6" w14:textId="77777777" w:rsidR="00D854B1" w:rsidRDefault="00D854B1" w:rsidP="00432134">
      <w:pPr>
        <w:pStyle w:val="Zkladntext100"/>
        <w:shd w:val="clear" w:color="auto" w:fill="auto"/>
      </w:pPr>
    </w:p>
    <w:p w14:paraId="1049794A" w14:textId="77777777" w:rsidR="00D854B1" w:rsidRDefault="00D854B1" w:rsidP="00432134">
      <w:pPr>
        <w:pStyle w:val="Zkladntext100"/>
        <w:shd w:val="clear" w:color="auto" w:fill="auto"/>
      </w:pPr>
    </w:p>
    <w:p w14:paraId="6DBED157" w14:textId="77777777" w:rsidR="00D854B1" w:rsidRDefault="00D854B1" w:rsidP="00432134">
      <w:pPr>
        <w:pStyle w:val="Zkladntext100"/>
        <w:shd w:val="clear" w:color="auto" w:fill="auto"/>
      </w:pPr>
    </w:p>
    <w:p w14:paraId="4C71DF0E" w14:textId="77777777" w:rsidR="00D854B1" w:rsidRDefault="00D854B1" w:rsidP="00432134">
      <w:pPr>
        <w:pStyle w:val="Zkladntext100"/>
        <w:shd w:val="clear" w:color="auto" w:fill="auto"/>
      </w:pPr>
    </w:p>
    <w:p w14:paraId="4786FE04" w14:textId="77777777" w:rsidR="00D854B1" w:rsidRDefault="00D854B1" w:rsidP="00432134">
      <w:pPr>
        <w:pStyle w:val="Zkladntext100"/>
        <w:shd w:val="clear" w:color="auto" w:fill="auto"/>
      </w:pPr>
    </w:p>
    <w:p w14:paraId="20CBC8CE" w14:textId="77777777" w:rsidR="00D854B1" w:rsidRDefault="00D854B1" w:rsidP="00432134">
      <w:pPr>
        <w:pStyle w:val="Zkladntext100"/>
        <w:shd w:val="clear" w:color="auto" w:fill="auto"/>
      </w:pPr>
    </w:p>
    <w:p w14:paraId="44E34926" w14:textId="77777777" w:rsidR="00D854B1" w:rsidRDefault="00D854B1" w:rsidP="00432134">
      <w:pPr>
        <w:pStyle w:val="Zkladntext100"/>
        <w:shd w:val="clear" w:color="auto" w:fill="auto"/>
      </w:pPr>
    </w:p>
    <w:p w14:paraId="5E7A0720" w14:textId="77777777" w:rsidR="00D854B1" w:rsidRDefault="00D854B1" w:rsidP="00432134">
      <w:pPr>
        <w:pStyle w:val="Zkladntext100"/>
        <w:shd w:val="clear" w:color="auto" w:fill="auto"/>
      </w:pPr>
    </w:p>
    <w:p w14:paraId="0A704C0B" w14:textId="77777777" w:rsidR="00D854B1" w:rsidRDefault="00D854B1" w:rsidP="00432134">
      <w:pPr>
        <w:pStyle w:val="Zkladntext100"/>
        <w:shd w:val="clear" w:color="auto" w:fill="auto"/>
      </w:pPr>
    </w:p>
    <w:p w14:paraId="1121E750" w14:textId="77777777" w:rsidR="00D854B1" w:rsidRDefault="00D854B1" w:rsidP="00432134">
      <w:pPr>
        <w:pStyle w:val="Zkladntext100"/>
        <w:shd w:val="clear" w:color="auto" w:fill="auto"/>
      </w:pPr>
    </w:p>
    <w:p w14:paraId="5CB3AD12" w14:textId="77777777" w:rsidR="00D854B1" w:rsidRDefault="00D854B1" w:rsidP="00432134">
      <w:pPr>
        <w:pStyle w:val="Zkladntext100"/>
        <w:shd w:val="clear" w:color="auto" w:fill="auto"/>
      </w:pPr>
    </w:p>
    <w:p w14:paraId="7403708A" w14:textId="77777777" w:rsidR="00D854B1" w:rsidRDefault="00D854B1" w:rsidP="00432134">
      <w:pPr>
        <w:pStyle w:val="Zkladntext100"/>
        <w:shd w:val="clear" w:color="auto" w:fill="auto"/>
      </w:pPr>
    </w:p>
    <w:p w14:paraId="430158A4" w14:textId="77777777" w:rsidR="00D854B1" w:rsidRDefault="00D854B1" w:rsidP="00432134">
      <w:pPr>
        <w:pStyle w:val="Zkladntext100"/>
        <w:shd w:val="clear" w:color="auto" w:fill="auto"/>
      </w:pPr>
    </w:p>
    <w:p w14:paraId="25B264D2" w14:textId="77777777" w:rsidR="00D854B1" w:rsidRDefault="00D854B1" w:rsidP="00432134">
      <w:pPr>
        <w:pStyle w:val="Zkladntext100"/>
        <w:shd w:val="clear" w:color="auto" w:fill="auto"/>
      </w:pPr>
    </w:p>
    <w:p w14:paraId="47D28C94" w14:textId="77777777" w:rsidR="00D854B1" w:rsidRDefault="00D854B1" w:rsidP="00432134">
      <w:pPr>
        <w:pStyle w:val="Zkladntext100"/>
        <w:shd w:val="clear" w:color="auto" w:fill="auto"/>
      </w:pPr>
    </w:p>
    <w:p w14:paraId="7367DDC2" w14:textId="77777777" w:rsidR="00D854B1" w:rsidRDefault="00D854B1" w:rsidP="00432134">
      <w:pPr>
        <w:pStyle w:val="Zkladntext100"/>
        <w:shd w:val="clear" w:color="auto" w:fill="auto"/>
      </w:pPr>
      <w:r>
        <w:t>PŘÍLOHA B</w:t>
      </w:r>
    </w:p>
    <w:p w14:paraId="72B34D11" w14:textId="77777777" w:rsidR="00D854B1" w:rsidRDefault="00D854B1" w:rsidP="00432134">
      <w:pPr>
        <w:pStyle w:val="Zkladntext100"/>
        <w:shd w:val="clear" w:color="auto" w:fill="auto"/>
      </w:pPr>
      <w:r>
        <w:t>List pro tlak v pneumatikách</w:t>
      </w:r>
    </w:p>
    <w:p w14:paraId="63A06D19" w14:textId="77777777" w:rsidR="00D854B1" w:rsidRDefault="00D854B1">
      <w:pPr>
        <w:rPr>
          <w:sz w:val="20"/>
          <w:szCs w:val="20"/>
        </w:rPr>
      </w:pPr>
    </w:p>
    <w:p w14:paraId="1C8655E4" w14:textId="77777777" w:rsidR="00D854B1" w:rsidRDefault="00D854B1">
      <w:pPr>
        <w:rPr>
          <w:sz w:val="20"/>
          <w:szCs w:val="20"/>
        </w:rPr>
        <w:sectPr w:rsidR="00D854B1" w:rsidSect="00AE3039">
          <w:headerReference w:type="default" r:id="rId17"/>
          <w:footerReference w:type="default" r:id="rId18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6899BE54" w14:textId="77777777" w:rsidR="00D854B1" w:rsidRDefault="00D854B1" w:rsidP="00AE3039">
      <w:pPr>
        <w:pStyle w:val="Nadpis120"/>
        <w:framePr w:w="523" w:h="4094" w:hRule="exact" w:wrap="none" w:vAnchor="page" w:hAnchor="page" w:x="2341" w:y="5911"/>
        <w:shd w:val="clear" w:color="auto" w:fill="auto"/>
        <w:spacing w:line="260" w:lineRule="exact"/>
        <w:textDirection w:val="btLr"/>
      </w:pPr>
      <w:bookmarkStart w:id="1" w:name="bookmark0"/>
      <w:r>
        <w:lastRenderedPageBreak/>
        <w:t xml:space="preserve">PRACOVNÍ LIST PRO TLAK </w:t>
      </w:r>
    </w:p>
    <w:p w14:paraId="6D2786B0" w14:textId="77777777" w:rsidR="00D854B1" w:rsidRDefault="00D854B1" w:rsidP="00AE3039">
      <w:pPr>
        <w:pStyle w:val="Nadpis120"/>
        <w:framePr w:w="523" w:h="4094" w:hRule="exact" w:wrap="none" w:vAnchor="page" w:hAnchor="page" w:x="2341" w:y="5911"/>
        <w:shd w:val="clear" w:color="auto" w:fill="auto"/>
        <w:spacing w:line="260" w:lineRule="exact"/>
        <w:textDirection w:val="btLr"/>
      </w:pPr>
      <w:r>
        <w:t>V PNEUMATIKÁCH</w:t>
      </w:r>
      <w:bookmarkEnd w:id="1"/>
    </w:p>
    <w:p w14:paraId="2066F68A" w14:textId="77777777" w:rsidR="00D854B1" w:rsidRDefault="00D854B1" w:rsidP="00AE3039">
      <w:pPr>
        <w:pStyle w:val="Zkladntext110"/>
        <w:framePr w:w="283" w:h="845" w:hRule="exact" w:wrap="none" w:vAnchor="page" w:hAnchor="page" w:x="3571" w:y="7981"/>
        <w:shd w:val="clear" w:color="auto" w:fill="auto"/>
        <w:spacing w:line="180" w:lineRule="exact"/>
        <w:textDirection w:val="btLr"/>
      </w:pPr>
      <w:r>
        <w:t>Operátor:</w:t>
      </w:r>
    </w:p>
    <w:p w14:paraId="290CD57D" w14:textId="77777777" w:rsidR="00D854B1" w:rsidRDefault="00D854B1" w:rsidP="00E461A0">
      <w:pPr>
        <w:pStyle w:val="Zkladntext110"/>
        <w:framePr w:w="529" w:h="1315" w:hRule="exact" w:wrap="none" w:vAnchor="page" w:hAnchor="page" w:x="3409" w:y="11551"/>
        <w:shd w:val="clear" w:color="auto" w:fill="auto"/>
        <w:spacing w:line="180" w:lineRule="exact"/>
        <w:textDirection w:val="btLr"/>
      </w:pPr>
      <w:r>
        <w:t>Číslo nákladního vozu:</w:t>
      </w:r>
    </w:p>
    <w:p w14:paraId="6C66EF94" w14:textId="77777777" w:rsidR="00D854B1" w:rsidRDefault="00D854B1" w:rsidP="00AE3039">
      <w:pPr>
        <w:pStyle w:val="Zkladntext110"/>
        <w:framePr w:w="278" w:h="514" w:hRule="exact" w:wrap="none" w:vAnchor="page" w:hAnchor="page" w:x="3541" w:y="4486"/>
        <w:shd w:val="clear" w:color="auto" w:fill="auto"/>
        <w:spacing w:line="180" w:lineRule="exact"/>
        <w:textDirection w:val="btLr"/>
      </w:pPr>
      <w:r>
        <w:t>Datum:</w:t>
      </w:r>
    </w:p>
    <w:p w14:paraId="4401F26F" w14:textId="77777777" w:rsidR="00D854B1" w:rsidRDefault="00D854B1" w:rsidP="00AE3039">
      <w:pPr>
        <w:pStyle w:val="Zkladntext110"/>
        <w:framePr w:w="394" w:h="1440" w:hRule="exact" w:wrap="none" w:vAnchor="page" w:hAnchor="page" w:x="5386" w:y="5386"/>
        <w:shd w:val="clear" w:color="auto" w:fill="auto"/>
        <w:spacing w:line="180" w:lineRule="exact"/>
        <w:textDirection w:val="btLr"/>
      </w:pPr>
      <w:r>
        <w:t>Tandem nákladního vozu</w:t>
      </w:r>
    </w:p>
    <w:p w14:paraId="19BE54EF" w14:textId="77777777" w:rsidR="00D854B1" w:rsidRDefault="00D854B1" w:rsidP="00AE3039">
      <w:pPr>
        <w:pStyle w:val="Zkladntext110"/>
        <w:framePr w:w="346" w:h="1483" w:hRule="exact" w:wrap="none" w:vAnchor="page" w:hAnchor="page" w:x="5386" w:y="11356"/>
        <w:shd w:val="clear" w:color="auto" w:fill="auto"/>
        <w:spacing w:line="180" w:lineRule="exact"/>
        <w:textDirection w:val="btLr"/>
      </w:pPr>
      <w:r>
        <w:t>Tandem návěsu</w:t>
      </w:r>
    </w:p>
    <w:p w14:paraId="35CD08AD" w14:textId="77777777" w:rsidR="00D854B1" w:rsidRDefault="00D854B1" w:rsidP="00AE3039">
      <w:pPr>
        <w:pStyle w:val="Zkladntext110"/>
        <w:framePr w:w="274" w:h="1042" w:hRule="exact" w:wrap="none" w:vAnchor="page" w:hAnchor="page" w:x="10171" w:y="11536"/>
        <w:shd w:val="clear" w:color="auto" w:fill="auto"/>
        <w:spacing w:line="180" w:lineRule="exact"/>
        <w:textDirection w:val="btLr"/>
      </w:pPr>
      <w:r>
        <w:t>Komentáře:</w:t>
      </w:r>
    </w:p>
    <w:p w14:paraId="15D2A300" w14:textId="77777777" w:rsidR="00D854B1" w:rsidRDefault="00D854B1" w:rsidP="00AE3039">
      <w:pPr>
        <w:pStyle w:val="Zkladntext110"/>
        <w:framePr w:w="326" w:h="1018" w:hRule="exact" w:wrap="none" w:vAnchor="page" w:hAnchor="page" w:x="5356" w:y="2176"/>
        <w:shd w:val="clear" w:color="auto" w:fill="auto"/>
        <w:spacing w:line="180" w:lineRule="exact"/>
        <w:textDirection w:val="btLr"/>
      </w:pPr>
      <w:r>
        <w:t>Přední náprava</w:t>
      </w:r>
    </w:p>
    <w:p w14:paraId="4CC3FBC9" w14:textId="77777777" w:rsidR="00D854B1" w:rsidRDefault="00D854B1" w:rsidP="00AE3039">
      <w:pPr>
        <w:pStyle w:val="Zkladntext120"/>
        <w:framePr w:w="1001" w:h="10843" w:hRule="exact" w:wrap="none" w:vAnchor="page" w:hAnchor="page" w:x="4051" w:y="2476"/>
        <w:shd w:val="clear" w:color="auto" w:fill="auto"/>
        <w:ind w:left="40"/>
        <w:textDirection w:val="btLr"/>
      </w:pPr>
      <w:r>
        <w:t>Zkontrolujte tlak ve všech pneumatikách a zaznamenejte na levou stranu rámečku.</w:t>
      </w:r>
    </w:p>
    <w:p w14:paraId="159F1E1F" w14:textId="77777777" w:rsidR="00D854B1" w:rsidRDefault="00D854B1" w:rsidP="00AE3039">
      <w:pPr>
        <w:pStyle w:val="Zkladntext120"/>
        <w:framePr w:w="1001" w:h="10843" w:hRule="exact" w:wrap="none" w:vAnchor="page" w:hAnchor="page" w:x="4051" w:y="2476"/>
        <w:shd w:val="clear" w:color="auto" w:fill="auto"/>
        <w:ind w:left="40"/>
        <w:textDirection w:val="btLr"/>
      </w:pPr>
      <w:r>
        <w:t>Do levé strany rámečku zaznamenejte tlak studeného vzduchu. Nastavte tlak v pneumatikách na 100 psi a zaznamenejte na pravou stranu rámečku.</w:t>
      </w:r>
    </w:p>
    <w:p w14:paraId="14534569" w14:textId="77777777" w:rsidR="00D854B1" w:rsidRDefault="00D854B1" w:rsidP="00AE3039">
      <w:pPr>
        <w:pStyle w:val="Zkladntext120"/>
        <w:framePr w:w="1001" w:h="10843" w:hRule="exact" w:wrap="none" w:vAnchor="page" w:hAnchor="page" w:x="4051" w:y="2476"/>
        <w:shd w:val="clear" w:color="auto" w:fill="auto"/>
        <w:ind w:left="40"/>
        <w:textDirection w:val="btLr"/>
      </w:pPr>
      <w:r>
        <w:t>Jestliže pneumatika neudrží tlak vzduchu, zanechte poznámku na sedadle řidiče.</w:t>
      </w:r>
    </w:p>
    <w:p w14:paraId="599A7ED2" w14:textId="427C4395" w:rsidR="00D854B1" w:rsidRDefault="00CB0E23">
      <w:pPr>
        <w:rPr>
          <w:sz w:val="2"/>
          <w:szCs w:val="2"/>
        </w:rPr>
      </w:pPr>
      <w:r>
        <w:rPr>
          <w:noProof/>
          <w:sz w:val="2"/>
          <w:lang w:val="en-US"/>
        </w:rPr>
        <w:drawing>
          <wp:inline distT="0" distB="0" distL="0" distR="0" wp14:anchorId="5E5F8DB1" wp14:editId="48E2DE70">
            <wp:extent cx="6311900" cy="8547100"/>
            <wp:effectExtent l="0" t="0" r="12700" b="12700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288A" w14:textId="77777777" w:rsidR="00D854B1" w:rsidRDefault="00D854B1">
      <w:pPr>
        <w:rPr>
          <w:sz w:val="2"/>
          <w:szCs w:val="2"/>
        </w:rPr>
      </w:pPr>
    </w:p>
    <w:p w14:paraId="7C1FFF56" w14:textId="77777777" w:rsidR="00D854B1" w:rsidRDefault="00D854B1">
      <w:pPr>
        <w:rPr>
          <w:sz w:val="20"/>
          <w:szCs w:val="20"/>
        </w:rPr>
      </w:pPr>
    </w:p>
    <w:p w14:paraId="729371D6" w14:textId="77777777" w:rsidR="00D854B1" w:rsidRDefault="00D854B1">
      <w:pPr>
        <w:rPr>
          <w:sz w:val="20"/>
          <w:szCs w:val="20"/>
        </w:rPr>
        <w:sectPr w:rsidR="00D854B1" w:rsidSect="00AE3039">
          <w:headerReference w:type="default" r:id="rId20"/>
          <w:footerReference w:type="default" r:id="rId21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1D8318A7" w14:textId="77777777" w:rsidR="00D854B1" w:rsidRDefault="00D854B1" w:rsidP="00432134">
      <w:pPr>
        <w:pStyle w:val="NoSpacing"/>
        <w:rPr>
          <w:sz w:val="2"/>
          <w:szCs w:val="2"/>
        </w:rPr>
      </w:pPr>
    </w:p>
    <w:p w14:paraId="49558686" w14:textId="77777777" w:rsidR="00D854B1" w:rsidRDefault="00D854B1">
      <w:pPr>
        <w:rPr>
          <w:sz w:val="2"/>
          <w:szCs w:val="2"/>
        </w:rPr>
      </w:pPr>
    </w:p>
    <w:p w14:paraId="7116A3EF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0C9BFF30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5799958D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3A0B1625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565D4DB3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547AB813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02F487E6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7A0E319B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0D920A37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369E909C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7C1E8616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3A0AFCE5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52949D41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2A61AC11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0012DFC5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6F1F4901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1E408D4C" w14:textId="77777777" w:rsidR="00D854B1" w:rsidRDefault="00D854B1" w:rsidP="00AE3039">
      <w:pPr>
        <w:pStyle w:val="Zkladntext100"/>
        <w:shd w:val="clear" w:color="auto" w:fill="auto"/>
        <w:spacing w:line="326" w:lineRule="exact"/>
      </w:pPr>
    </w:p>
    <w:p w14:paraId="2D796D4F" w14:textId="77777777" w:rsidR="00D854B1" w:rsidRDefault="00D854B1" w:rsidP="00AE3039">
      <w:pPr>
        <w:pStyle w:val="Zkladntext100"/>
        <w:shd w:val="clear" w:color="auto" w:fill="auto"/>
        <w:spacing w:line="326" w:lineRule="exact"/>
      </w:pPr>
      <w:r>
        <w:t>PŘÍLOHA C</w:t>
      </w:r>
    </w:p>
    <w:p w14:paraId="26633B3B" w14:textId="77777777" w:rsidR="00D854B1" w:rsidRDefault="00D854B1" w:rsidP="00AE3039">
      <w:pPr>
        <w:pStyle w:val="Zkladntext100"/>
        <w:shd w:val="clear" w:color="auto" w:fill="auto"/>
        <w:spacing w:line="326" w:lineRule="exact"/>
      </w:pPr>
      <w:r>
        <w:t>Údaje o počasí</w:t>
      </w:r>
    </w:p>
    <w:p w14:paraId="47E3FD81" w14:textId="77777777" w:rsidR="00D854B1" w:rsidRDefault="00D854B1" w:rsidP="00432134">
      <w:pPr>
        <w:pStyle w:val="Zkladntext100"/>
        <w:shd w:val="clear" w:color="auto" w:fill="auto"/>
        <w:spacing w:line="326" w:lineRule="exact"/>
        <w:jc w:val="both"/>
      </w:pPr>
    </w:p>
    <w:p w14:paraId="10812B1D" w14:textId="77777777" w:rsidR="00D854B1" w:rsidRDefault="00D854B1" w:rsidP="00432134">
      <w:pPr>
        <w:pStyle w:val="Zkladntext100"/>
        <w:shd w:val="clear" w:color="auto" w:fill="auto"/>
        <w:spacing w:line="326" w:lineRule="exact"/>
        <w:jc w:val="both"/>
        <w:sectPr w:rsidR="00D854B1" w:rsidSect="00AE3039">
          <w:headerReference w:type="default" r:id="rId22"/>
          <w:footerReference w:type="default" r:id="rId23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465FA491" w14:textId="77777777" w:rsidR="00D854B1" w:rsidRDefault="00D854B1" w:rsidP="00AE3039">
      <w:pPr>
        <w:pStyle w:val="Nadpis20"/>
        <w:shd w:val="clear" w:color="auto" w:fill="auto"/>
        <w:spacing w:after="232" w:line="260" w:lineRule="exact"/>
        <w:jc w:val="center"/>
      </w:pPr>
      <w:bookmarkStart w:id="2" w:name="bookmark1"/>
      <w:r>
        <w:lastRenderedPageBreak/>
        <w:t>RAND Innovations LLC, nákladní vůz KATEGORIE 8, zkoušky J-1321 na I-37</w:t>
      </w:r>
      <w:bookmarkEnd w:id="2"/>
    </w:p>
    <w:p w14:paraId="5E392EE2" w14:textId="77777777" w:rsidR="00D854B1" w:rsidRDefault="00D854B1" w:rsidP="00432134">
      <w:pPr>
        <w:pStyle w:val="Nadpis20"/>
        <w:shd w:val="clear" w:color="auto" w:fill="auto"/>
        <w:spacing w:after="355" w:line="260" w:lineRule="exact"/>
        <w:ind w:left="3880"/>
      </w:pPr>
      <w:bookmarkStart w:id="3" w:name="bookmark2"/>
      <w:r>
        <w:t>Údaje o počasí</w:t>
      </w:r>
      <w:bookmarkEnd w:id="3"/>
    </w:p>
    <w:p w14:paraId="52C876A2" w14:textId="77777777" w:rsidR="00D854B1" w:rsidRDefault="00D854B1" w:rsidP="00432134">
      <w:pPr>
        <w:pStyle w:val="Zkladntext120"/>
        <w:shd w:val="clear" w:color="auto" w:fill="auto"/>
        <w:spacing w:line="220" w:lineRule="exact"/>
        <w:ind w:left="1080"/>
        <w:jc w:val="left"/>
      </w:pPr>
      <w:r>
        <w:t>Základní</w:t>
      </w:r>
    </w:p>
    <w:p w14:paraId="6F7BF938" w14:textId="77777777" w:rsidR="00D854B1" w:rsidRDefault="00D854B1" w:rsidP="00432134">
      <w:pPr>
        <w:pStyle w:val="Zkladntext120"/>
        <w:shd w:val="clear" w:color="auto" w:fill="auto"/>
        <w:spacing w:line="220" w:lineRule="exact"/>
        <w:ind w:left="108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0"/>
        <w:gridCol w:w="1373"/>
        <w:gridCol w:w="1584"/>
        <w:gridCol w:w="1622"/>
        <w:gridCol w:w="1286"/>
        <w:gridCol w:w="1805"/>
      </w:tblGrid>
      <w:tr w:rsidR="00D854B1" w14:paraId="0908785C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C76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left="200" w:firstLine="0"/>
            </w:pPr>
            <w:r>
              <w:rPr>
                <w:rStyle w:val="Zkladntext2Arial2"/>
                <w:lang w:val="cs-CZ"/>
              </w:rPr>
              <w:t>Č. okruhu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300E6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7E2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83" w:lineRule="exact"/>
              <w:ind w:firstLine="0"/>
              <w:jc w:val="center"/>
              <w:rPr>
                <w:rStyle w:val="Zkladntext2Arial2"/>
              </w:rPr>
            </w:pPr>
            <w:r>
              <w:rPr>
                <w:rStyle w:val="Zkladntext2Arial2"/>
                <w:lang w:val="cs-CZ"/>
              </w:rPr>
              <w:t>Teplota</w:t>
            </w:r>
          </w:p>
          <w:p w14:paraId="59118B3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83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st. F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4F12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Vítr</w:t>
            </w:r>
          </w:p>
          <w:p w14:paraId="464129F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Mph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22E6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right="240" w:firstLine="0"/>
              <w:jc w:val="right"/>
            </w:pPr>
            <w:r>
              <w:rPr>
                <w:rStyle w:val="Zkladntext2Arial2"/>
                <w:lang w:val="cs-CZ"/>
              </w:rPr>
              <w:t>Vlhkost vzduchu</w:t>
            </w:r>
          </w:p>
          <w:p w14:paraId="268EA04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right="240" w:firstLine="0"/>
              <w:jc w:val="center"/>
            </w:pPr>
            <w:r>
              <w:rPr>
                <w:rStyle w:val="Zkladntext2Arial2"/>
                <w:lang w:val="cs-CZ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8A68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Čas okruhu</w:t>
            </w:r>
          </w:p>
        </w:tc>
      </w:tr>
      <w:tr w:rsidR="00D854B1" w14:paraId="6290C6A1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1E9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5C8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14. 8. 2012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1F5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BE40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6F1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51 %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9ECD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9:01</w:t>
            </w:r>
          </w:p>
        </w:tc>
      </w:tr>
      <w:tr w:rsidR="00D854B1" w14:paraId="25176622" w14:textId="77777777" w:rsidTr="00432134">
        <w:trPr>
          <w:trHeight w:val="2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6721015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DC4F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14. 8. 2012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224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86,0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0090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A47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42 %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D4F4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10:23</w:t>
            </w:r>
          </w:p>
        </w:tc>
      </w:tr>
      <w:tr w:rsidR="00D854B1" w14:paraId="299173CB" w14:textId="77777777" w:rsidTr="00432134">
        <w:trPr>
          <w:trHeight w:val="2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0DB5EC30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2AC0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14. 8. 2012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6F8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91,0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DE6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D8E2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37 %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4565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11:30</w:t>
            </w:r>
          </w:p>
        </w:tc>
      </w:tr>
      <w:tr w:rsidR="00D854B1" w14:paraId="4375821C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F5F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8F3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15. 8. 2012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641A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0D4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4DDB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43 %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D62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9:23</w:t>
            </w:r>
          </w:p>
        </w:tc>
      </w:tr>
      <w:tr w:rsidR="00D854B1" w14:paraId="52CE54B7" w14:textId="77777777" w:rsidTr="00432134">
        <w:trPr>
          <w:trHeight w:val="2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0E0D490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AD9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15. 8. 2012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E47D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87,0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779C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52E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38 %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46E0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10:31</w:t>
            </w:r>
          </w:p>
        </w:tc>
      </w:tr>
      <w:tr w:rsidR="00D854B1" w14:paraId="79C4F25A" w14:textId="77777777" w:rsidTr="00432134">
        <w:trPr>
          <w:trHeight w:val="2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5094DD9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3C3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15. 8. 2012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3F2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93,0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C37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26F3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31 %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79A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11:56</w:t>
            </w:r>
          </w:p>
        </w:tc>
      </w:tr>
      <w:tr w:rsidR="00D854B1" w14:paraId="05C07514" w14:textId="77777777" w:rsidTr="00D6460F">
        <w:trPr>
          <w:trHeight w:val="145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25C1C" w14:textId="77777777" w:rsidR="00D854B1" w:rsidRDefault="00D854B1" w:rsidP="00432134">
            <w:pPr>
              <w:pStyle w:val="Zkladntext21"/>
              <w:shd w:val="clear" w:color="auto" w:fill="auto"/>
              <w:spacing w:before="0" w:after="0" w:line="220" w:lineRule="exact"/>
              <w:ind w:left="1040" w:firstLine="0"/>
              <w:rPr>
                <w:rStyle w:val="Zkladntext2Arial1"/>
              </w:rPr>
            </w:pPr>
            <w:r>
              <w:rPr>
                <w:rStyle w:val="Zkladntext2Arial1"/>
                <w:lang w:val="cs-CZ"/>
              </w:rPr>
              <w:t>SEGMENT 1, olej s aditivem</w:t>
            </w:r>
          </w:p>
          <w:p w14:paraId="70E469EC" w14:textId="77777777" w:rsidR="00D854B1" w:rsidRDefault="00D854B1" w:rsidP="00432134">
            <w:pPr>
              <w:pStyle w:val="Zkladntext21"/>
              <w:shd w:val="clear" w:color="auto" w:fill="auto"/>
              <w:spacing w:before="0" w:after="0" w:line="220" w:lineRule="exact"/>
              <w:ind w:left="1040" w:firstLine="0"/>
            </w:pPr>
          </w:p>
        </w:tc>
      </w:tr>
      <w:tr w:rsidR="00D854B1" w14:paraId="36FF1617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83AEF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left="200" w:firstLine="0"/>
            </w:pPr>
            <w:r>
              <w:rPr>
                <w:rStyle w:val="Zkladntext2Arial2"/>
                <w:lang w:val="cs-CZ"/>
              </w:rPr>
              <w:t>Č. okruhu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9C54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288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83" w:lineRule="exact"/>
              <w:ind w:firstLine="0"/>
              <w:jc w:val="center"/>
              <w:rPr>
                <w:rStyle w:val="Zkladntext2Arial2"/>
              </w:rPr>
            </w:pPr>
            <w:r>
              <w:rPr>
                <w:rStyle w:val="Zkladntext2Arial2"/>
                <w:lang w:val="cs-CZ"/>
              </w:rPr>
              <w:t>Teplota</w:t>
            </w:r>
          </w:p>
          <w:p w14:paraId="598AC1C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83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st. F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C23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Vítr</w:t>
            </w:r>
          </w:p>
          <w:p w14:paraId="0B807AE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Mph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884A0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right="240" w:firstLine="0"/>
              <w:jc w:val="right"/>
            </w:pPr>
            <w:r>
              <w:rPr>
                <w:rStyle w:val="Zkladntext2Arial2"/>
                <w:lang w:val="cs-CZ"/>
              </w:rPr>
              <w:t>Vlhkost vzduchu</w:t>
            </w:r>
          </w:p>
          <w:p w14:paraId="0B04E69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right="240" w:firstLine="0"/>
              <w:jc w:val="center"/>
            </w:pPr>
            <w:r>
              <w:rPr>
                <w:rStyle w:val="Zkladntext2Arial2"/>
                <w:lang w:val="cs-CZ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CB82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Čas okruhu</w:t>
            </w:r>
          </w:p>
        </w:tc>
      </w:tr>
      <w:tr w:rsidR="00D854B1" w14:paraId="40382E98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3E5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064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21. 8. 2012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55D6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89,0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3E8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133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36 %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F122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11:00</w:t>
            </w:r>
          </w:p>
        </w:tc>
      </w:tr>
      <w:tr w:rsidR="00D854B1" w14:paraId="53681E89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618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1A0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21. 8. 2012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1E35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91,0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B835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B127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34 %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092AF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12:35</w:t>
            </w:r>
          </w:p>
        </w:tc>
      </w:tr>
      <w:tr w:rsidR="00D854B1" w14:paraId="67796EF2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5B3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1B76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21. 8. 2012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51B6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93,0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6C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2F3B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32 %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D49E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13:30</w:t>
            </w:r>
          </w:p>
        </w:tc>
      </w:tr>
      <w:tr w:rsidR="00D854B1" w14:paraId="6774A005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22B0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A9C9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22. 8. 2012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306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80,6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D56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BA1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65 %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6227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9:58</w:t>
            </w:r>
          </w:p>
        </w:tc>
      </w:tr>
      <w:tr w:rsidR="00D854B1" w14:paraId="44B99A9F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BBE88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90B4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22. 8. 2012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3CAE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82,4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877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0F02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68 %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49D7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11:19</w:t>
            </w:r>
          </w:p>
        </w:tc>
      </w:tr>
      <w:tr w:rsidR="00D854B1" w14:paraId="7CE95E19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DAF0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CDF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22. 8. 2012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C444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86,0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3362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DF6F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64 %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3A54D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12:25</w:t>
            </w:r>
          </w:p>
        </w:tc>
      </w:tr>
      <w:tr w:rsidR="00D854B1" w14:paraId="453D3B27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BF13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FEC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23. 8. 2012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AFC8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77,5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6233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021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72 %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0E63B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9:00</w:t>
            </w:r>
          </w:p>
        </w:tc>
      </w:tr>
      <w:tr w:rsidR="00D854B1" w14:paraId="2721B140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1937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28D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23. 8. 2012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ECD1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82,4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BDB8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290F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66 %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CDA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10:18</w:t>
            </w:r>
          </w:p>
        </w:tc>
      </w:tr>
      <w:tr w:rsidR="00D854B1" w14:paraId="4951AFF8" w14:textId="77777777" w:rsidTr="00432134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9AA7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D2BE9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23. 8. 2012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A6895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84,2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D4FF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bezvětří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A35AC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68 %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C4DA" w14:textId="77777777" w:rsidR="00D854B1" w:rsidRDefault="00D854B1" w:rsidP="00D6460F">
            <w:pPr>
              <w:pStyle w:val="Zkladntext21"/>
              <w:shd w:val="clear" w:color="auto" w:fill="auto"/>
              <w:spacing w:before="20" w:after="20" w:line="220" w:lineRule="exact"/>
              <w:ind w:firstLine="0"/>
              <w:jc w:val="center"/>
            </w:pPr>
            <w:r>
              <w:rPr>
                <w:rStyle w:val="Zkladntext2Arial2"/>
                <w:lang w:val="cs-CZ"/>
              </w:rPr>
              <w:t>11:23</w:t>
            </w:r>
          </w:p>
        </w:tc>
      </w:tr>
    </w:tbl>
    <w:p w14:paraId="5DD88F97" w14:textId="77777777" w:rsidR="00D854B1" w:rsidRDefault="00D854B1" w:rsidP="00432134">
      <w:pPr>
        <w:pStyle w:val="Titulektabulky30"/>
        <w:shd w:val="clear" w:color="auto" w:fill="auto"/>
        <w:spacing w:line="220" w:lineRule="exact"/>
      </w:pPr>
    </w:p>
    <w:p w14:paraId="58096D2B" w14:textId="77777777" w:rsidR="00D854B1" w:rsidRDefault="00D854B1" w:rsidP="00432134">
      <w:pPr>
        <w:pStyle w:val="Titulektabulky30"/>
        <w:shd w:val="clear" w:color="auto" w:fill="auto"/>
        <w:spacing w:line="220" w:lineRule="exact"/>
      </w:pPr>
      <w:r>
        <w:t>Údaje o počasí byly převzaté z meteorologické stanice NOAA v Pleasantonu Tx</w:t>
      </w:r>
    </w:p>
    <w:p w14:paraId="7CADF83D" w14:textId="77777777" w:rsidR="00D854B1" w:rsidRDefault="00D854B1" w:rsidP="00432134">
      <w:pPr>
        <w:pStyle w:val="Titulektabulky30"/>
        <w:shd w:val="clear" w:color="auto" w:fill="auto"/>
        <w:spacing w:line="220" w:lineRule="exact"/>
      </w:pPr>
    </w:p>
    <w:p w14:paraId="39193266" w14:textId="77777777" w:rsidR="00D854B1" w:rsidRDefault="00D854B1" w:rsidP="00432134">
      <w:pPr>
        <w:pStyle w:val="Titulektabulky30"/>
        <w:shd w:val="clear" w:color="auto" w:fill="auto"/>
        <w:spacing w:line="220" w:lineRule="exact"/>
        <w:sectPr w:rsidR="00D854B1" w:rsidSect="00AE3039">
          <w:headerReference w:type="default" r:id="rId24"/>
          <w:footerReference w:type="default" r:id="rId25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16AF3ECF" w14:textId="77777777" w:rsidR="00D854B1" w:rsidRDefault="00D854B1" w:rsidP="00432134">
      <w:pPr>
        <w:pStyle w:val="NoSpacing"/>
        <w:rPr>
          <w:sz w:val="2"/>
          <w:szCs w:val="2"/>
        </w:rPr>
      </w:pPr>
    </w:p>
    <w:p w14:paraId="5C09572D" w14:textId="77777777" w:rsidR="00D854B1" w:rsidRDefault="00D854B1">
      <w:pPr>
        <w:rPr>
          <w:sz w:val="2"/>
          <w:szCs w:val="2"/>
        </w:rPr>
      </w:pPr>
    </w:p>
    <w:p w14:paraId="6D623A3A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6C60BDF3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6640F48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7AB2EAC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D2A5D71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3D4F938A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30DBE6A8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7F2C867B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6A301983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24FA81B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4F0F4C4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3AEADEB1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5F6DFDD2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19AF531C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76140946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79B4B3CB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24626C35" w14:textId="77777777" w:rsidR="00D854B1" w:rsidRDefault="00D854B1" w:rsidP="00432134">
      <w:pPr>
        <w:pStyle w:val="Zkladntext100"/>
        <w:shd w:val="clear" w:color="auto" w:fill="auto"/>
        <w:spacing w:line="326" w:lineRule="exact"/>
      </w:pPr>
    </w:p>
    <w:p w14:paraId="6EDDF1A9" w14:textId="77777777" w:rsidR="00D854B1" w:rsidRDefault="00D854B1" w:rsidP="00432134">
      <w:pPr>
        <w:pStyle w:val="Zkladntext100"/>
        <w:shd w:val="clear" w:color="auto" w:fill="auto"/>
        <w:spacing w:line="326" w:lineRule="exact"/>
      </w:pPr>
      <w:r>
        <w:t>PŘÍLOHA D</w:t>
      </w:r>
    </w:p>
    <w:p w14:paraId="538CDA60" w14:textId="77777777" w:rsidR="00D854B1" w:rsidRDefault="00D854B1" w:rsidP="00432134">
      <w:pPr>
        <w:pStyle w:val="Zkladntext100"/>
        <w:shd w:val="clear" w:color="auto" w:fill="auto"/>
        <w:spacing w:line="326" w:lineRule="exact"/>
      </w:pPr>
      <w:r>
        <w:t>Poměr T/C</w:t>
      </w:r>
    </w:p>
    <w:p w14:paraId="5DA289FD" w14:textId="77777777" w:rsidR="00D854B1" w:rsidRDefault="00D854B1" w:rsidP="00D6460F">
      <w:pPr>
        <w:pStyle w:val="Zkladntext100"/>
        <w:shd w:val="clear" w:color="auto" w:fill="auto"/>
        <w:spacing w:line="326" w:lineRule="exact"/>
        <w:jc w:val="left"/>
      </w:pPr>
    </w:p>
    <w:p w14:paraId="3F948514" w14:textId="77777777" w:rsidR="00D854B1" w:rsidRDefault="00D854B1" w:rsidP="00D6460F">
      <w:pPr>
        <w:pStyle w:val="Zkladntext100"/>
        <w:shd w:val="clear" w:color="auto" w:fill="auto"/>
        <w:spacing w:line="326" w:lineRule="exact"/>
        <w:jc w:val="left"/>
        <w:sectPr w:rsidR="00D854B1" w:rsidSect="00AE3039">
          <w:headerReference w:type="default" r:id="rId26"/>
          <w:footerReference w:type="default" r:id="rId27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3FC225C2" w14:textId="77777777" w:rsidR="00D854B1" w:rsidRDefault="00D854B1" w:rsidP="00D6460F">
      <w:pPr>
        <w:pStyle w:val="Zkladntext100"/>
        <w:shd w:val="clear" w:color="auto" w:fill="auto"/>
        <w:spacing w:line="240" w:lineRule="auto"/>
        <w:jc w:val="left"/>
      </w:pPr>
    </w:p>
    <w:tbl>
      <w:tblPr>
        <w:tblOverlap w:val="never"/>
        <w:tblW w:w="7891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49"/>
        <w:gridCol w:w="1345"/>
        <w:gridCol w:w="1103"/>
        <w:gridCol w:w="1301"/>
        <w:gridCol w:w="1142"/>
        <w:gridCol w:w="1273"/>
        <w:gridCol w:w="378"/>
      </w:tblGrid>
      <w:tr w:rsidR="00D854B1" w14:paraId="2538C057" w14:textId="77777777" w:rsidTr="001F2F96">
        <w:trPr>
          <w:trHeight w:val="532"/>
        </w:trPr>
        <w:tc>
          <w:tcPr>
            <w:tcW w:w="3797" w:type="dxa"/>
            <w:gridSpan w:val="3"/>
            <w:shd w:val="clear" w:color="auto" w:fill="FFFFFF"/>
          </w:tcPr>
          <w:p w14:paraId="162F66FC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jc w:val="center"/>
            </w:pPr>
            <w:r>
              <w:rPr>
                <w:rStyle w:val="Zkladntext13Arial"/>
                <w:b/>
                <w:lang w:val="cs-CZ"/>
              </w:rPr>
              <w:t>Základní</w:t>
            </w:r>
          </w:p>
        </w:tc>
        <w:tc>
          <w:tcPr>
            <w:tcW w:w="3716" w:type="dxa"/>
            <w:gridSpan w:val="3"/>
            <w:shd w:val="clear" w:color="auto" w:fill="FFFFFF"/>
          </w:tcPr>
          <w:p w14:paraId="338E8D6A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jc w:val="center"/>
            </w:pPr>
            <w:r>
              <w:rPr>
                <w:rStyle w:val="Zkladntext13Arial"/>
                <w:b/>
                <w:lang w:val="cs-CZ"/>
              </w:rPr>
              <w:t>Poměry T/C</w:t>
            </w:r>
          </w:p>
        </w:tc>
        <w:tc>
          <w:tcPr>
            <w:tcW w:w="378" w:type="dxa"/>
            <w:shd w:val="clear" w:color="auto" w:fill="FFFFFF"/>
          </w:tcPr>
          <w:p w14:paraId="7ED3FA5D" w14:textId="77777777" w:rsidR="00D854B1" w:rsidRDefault="00D854B1" w:rsidP="00D6460F">
            <w:pPr>
              <w:rPr>
                <w:sz w:val="10"/>
                <w:szCs w:val="10"/>
              </w:rPr>
            </w:pPr>
          </w:p>
        </w:tc>
      </w:tr>
      <w:tr w:rsidR="00D854B1" w14:paraId="3A1B98B3" w14:textId="77777777" w:rsidTr="001F2F96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79B81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20"/>
            </w:pPr>
            <w:r>
              <w:rPr>
                <w:rStyle w:val="Zkladntext13Arial"/>
                <w:b/>
                <w:lang w:val="cs-CZ"/>
              </w:rPr>
              <w:t>Počet okruhů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56BCC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00"/>
            </w:pPr>
            <w:r>
              <w:rPr>
                <w:rStyle w:val="Zkladntext13Arial"/>
                <w:b/>
                <w:lang w:val="cs-CZ"/>
              </w:rPr>
              <w:t>Datum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32F9" w14:textId="77777777" w:rsidR="00D854B1" w:rsidRDefault="00D854B1" w:rsidP="00D6460F">
            <w:pPr>
              <w:pStyle w:val="Zkladntext130"/>
              <w:shd w:val="clear" w:color="auto" w:fill="auto"/>
              <w:spacing w:line="317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Kont. nákladní vůz 809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4755" w14:textId="77777777" w:rsidR="00D854B1" w:rsidRDefault="00D854B1" w:rsidP="00D6460F">
            <w:pPr>
              <w:pStyle w:val="Zkladntext130"/>
              <w:shd w:val="clear" w:color="auto" w:fill="auto"/>
              <w:spacing w:line="317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Zkušební nákladní vůz 570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A6FA7" w14:textId="77777777" w:rsidR="00D854B1" w:rsidRDefault="00D854B1" w:rsidP="00432134">
            <w:pPr>
              <w:pStyle w:val="Zkladntext130"/>
              <w:shd w:val="clear" w:color="auto" w:fill="auto"/>
              <w:spacing w:after="120"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T/C</w:t>
            </w:r>
          </w:p>
          <w:p w14:paraId="050A4977" w14:textId="77777777" w:rsidR="00D854B1" w:rsidRDefault="00D854B1" w:rsidP="00432134">
            <w:pPr>
              <w:pStyle w:val="Zkladntext130"/>
              <w:shd w:val="clear" w:color="auto" w:fill="auto"/>
              <w:spacing w:before="120" w:line="220" w:lineRule="exact"/>
              <w:ind w:left="240"/>
            </w:pPr>
            <w:r>
              <w:rPr>
                <w:rStyle w:val="Zkladntext13Arial"/>
                <w:b/>
                <w:lang w:val="cs-CZ"/>
              </w:rPr>
              <w:t>poměr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0E01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2 %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</w:tcPr>
          <w:p w14:paraId="017329EA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7EAAC066" w14:textId="77777777" w:rsidTr="001F2F96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E8B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8F3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09D1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41,45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678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41,80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50C8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1,0084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FEA3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0,9883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</w:tcPr>
          <w:p w14:paraId="58E9067D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1</w:t>
            </w:r>
          </w:p>
        </w:tc>
      </w:tr>
      <w:tr w:rsidR="00D854B1" w14:paraId="7809B656" w14:textId="77777777" w:rsidTr="001F2F96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404D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624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243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F5DC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32B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0,9908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E3D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0,9709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</w:tcPr>
          <w:p w14:paraId="32801DF3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3</w:t>
            </w:r>
          </w:p>
        </w:tc>
      </w:tr>
      <w:tr w:rsidR="00D854B1" w14:paraId="37CE60CD" w14:textId="77777777" w:rsidTr="001F2F96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4F0E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A00D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E2F4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8E9F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3CE5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0,9953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0C3B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0,9754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</w:tcPr>
          <w:p w14:paraId="0AD21077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</w:t>
            </w:r>
          </w:p>
        </w:tc>
      </w:tr>
    </w:tbl>
    <w:p w14:paraId="03645B76" w14:textId="77777777" w:rsidR="00D854B1" w:rsidRDefault="00D854B1">
      <w:pPr>
        <w:rPr>
          <w:sz w:val="20"/>
          <w:szCs w:val="20"/>
        </w:rPr>
      </w:pPr>
    </w:p>
    <w:p w14:paraId="3C15802E" w14:textId="77777777" w:rsidR="00D854B1" w:rsidRDefault="00D854B1">
      <w:pPr>
        <w:rPr>
          <w:sz w:val="20"/>
          <w:szCs w:val="20"/>
        </w:rPr>
      </w:pPr>
    </w:p>
    <w:p w14:paraId="1FE33509" w14:textId="77777777" w:rsidR="00D854B1" w:rsidRDefault="00D854B1">
      <w:pPr>
        <w:rPr>
          <w:sz w:val="20"/>
          <w:szCs w:val="20"/>
        </w:rPr>
      </w:pPr>
    </w:p>
    <w:p w14:paraId="6A766951" w14:textId="77777777" w:rsidR="00D854B1" w:rsidRDefault="00D854B1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49"/>
        <w:gridCol w:w="1037"/>
        <w:gridCol w:w="1411"/>
        <w:gridCol w:w="1301"/>
        <w:gridCol w:w="1142"/>
        <w:gridCol w:w="1200"/>
        <w:gridCol w:w="360"/>
      </w:tblGrid>
      <w:tr w:rsidR="00D854B1" w14:paraId="05D6D29B" w14:textId="77777777" w:rsidTr="00432134">
        <w:trPr>
          <w:trHeight w:val="20"/>
        </w:trPr>
        <w:tc>
          <w:tcPr>
            <w:tcW w:w="7800" w:type="dxa"/>
            <w:gridSpan w:val="7"/>
            <w:shd w:val="clear" w:color="auto" w:fill="FFFFFF"/>
          </w:tcPr>
          <w:p w14:paraId="5BB33A77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5005"/>
              </w:tabs>
              <w:spacing w:line="260" w:lineRule="exact"/>
              <w:ind w:left="1965"/>
            </w:pPr>
            <w:r>
              <w:rPr>
                <w:rStyle w:val="Zkladntext13Arial"/>
                <w:b/>
                <w:lang w:val="cs-CZ"/>
              </w:rPr>
              <w:t xml:space="preserve">Průměrný poměr T/C: </w:t>
            </w:r>
            <w:r>
              <w:rPr>
                <w:rStyle w:val="Zkladntext13Arial"/>
                <w:b/>
                <w:lang w:val="cs-CZ"/>
              </w:rPr>
              <w:tab/>
            </w:r>
            <w:r>
              <w:rPr>
                <w:rStyle w:val="Zkladntext13Arial2"/>
                <w:lang w:val="cs-CZ"/>
              </w:rPr>
              <w:t>0,9982</w:t>
            </w:r>
          </w:p>
        </w:tc>
      </w:tr>
      <w:tr w:rsidR="00D854B1" w14:paraId="5F304D4E" w14:textId="77777777" w:rsidTr="00D6460F">
        <w:trPr>
          <w:trHeight w:val="750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1D5A42F3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AC7386C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14:paraId="37CC6066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369B08BD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74AB12C6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14:paraId="61FC2725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2176A1F7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122DA39A" w14:textId="77777777" w:rsidTr="00D6460F">
        <w:trPr>
          <w:trHeight w:val="417"/>
        </w:trPr>
        <w:tc>
          <w:tcPr>
            <w:tcW w:w="1349" w:type="dxa"/>
            <w:shd w:val="clear" w:color="auto" w:fill="FFFFFF"/>
          </w:tcPr>
          <w:p w14:paraId="5B129B9A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</w:pPr>
            <w:r>
              <w:rPr>
                <w:rStyle w:val="Zkladntext13Arial"/>
                <w:b/>
                <w:lang w:val="cs-CZ"/>
              </w:rPr>
              <w:t>Segment 1</w:t>
            </w:r>
          </w:p>
        </w:tc>
        <w:tc>
          <w:tcPr>
            <w:tcW w:w="2448" w:type="dxa"/>
            <w:gridSpan w:val="2"/>
            <w:shd w:val="clear" w:color="auto" w:fill="FFFFFF"/>
          </w:tcPr>
          <w:p w14:paraId="73E83CDB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ind w:left="180"/>
            </w:pPr>
            <w:r>
              <w:rPr>
                <w:rStyle w:val="Zkladntext13Arial"/>
                <w:b/>
                <w:lang w:val="cs-CZ"/>
              </w:rPr>
              <w:t>Aditivum RAND 500</w:t>
            </w:r>
          </w:p>
        </w:tc>
        <w:tc>
          <w:tcPr>
            <w:tcW w:w="3643" w:type="dxa"/>
            <w:gridSpan w:val="3"/>
            <w:shd w:val="clear" w:color="auto" w:fill="FFFFFF"/>
          </w:tcPr>
          <w:p w14:paraId="2F739C90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jc w:val="center"/>
            </w:pPr>
            <w:r>
              <w:rPr>
                <w:rStyle w:val="Zkladntext13Arial"/>
                <w:b/>
                <w:lang w:val="cs-CZ"/>
              </w:rPr>
              <w:t>Poměry T/C</w:t>
            </w:r>
          </w:p>
        </w:tc>
        <w:tc>
          <w:tcPr>
            <w:tcW w:w="360" w:type="dxa"/>
            <w:shd w:val="clear" w:color="auto" w:fill="FFFFFF"/>
          </w:tcPr>
          <w:p w14:paraId="014A15A9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7FAC6BF9" w14:textId="77777777" w:rsidTr="00D6460F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A0F0E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20"/>
            </w:pPr>
            <w:r>
              <w:rPr>
                <w:rStyle w:val="Zkladntext13Arial"/>
                <w:b/>
                <w:lang w:val="cs-CZ"/>
              </w:rPr>
              <w:t>Počet okruhů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075B2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00"/>
            </w:pPr>
            <w:r>
              <w:rPr>
                <w:rStyle w:val="Zkladntext13Arial"/>
                <w:b/>
                <w:lang w:val="cs-CZ"/>
              </w:rPr>
              <w:t>Datum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1B95" w14:textId="77777777" w:rsidR="00D854B1" w:rsidRDefault="00D854B1" w:rsidP="00D6460F">
            <w:pPr>
              <w:pStyle w:val="Zkladntext130"/>
              <w:shd w:val="clear" w:color="auto" w:fill="auto"/>
              <w:spacing w:line="312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Kont. nákladní vůz 809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F0EE0" w14:textId="77777777" w:rsidR="00D854B1" w:rsidRDefault="00D854B1" w:rsidP="00D6460F">
            <w:pPr>
              <w:pStyle w:val="Zkladntext130"/>
              <w:shd w:val="clear" w:color="auto" w:fill="auto"/>
              <w:spacing w:line="312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Zkušební nákladní vůz 570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A8902" w14:textId="77777777" w:rsidR="00D854B1" w:rsidRDefault="00D854B1" w:rsidP="00432134">
            <w:pPr>
              <w:pStyle w:val="Zkladntext130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T/C</w:t>
            </w:r>
          </w:p>
          <w:p w14:paraId="4906DF34" w14:textId="77777777" w:rsidR="00D854B1" w:rsidRDefault="00D854B1" w:rsidP="00432134">
            <w:pPr>
              <w:pStyle w:val="Zkladntext130"/>
              <w:shd w:val="clear" w:color="auto" w:fill="auto"/>
              <w:spacing w:before="60" w:line="220" w:lineRule="exact"/>
              <w:ind w:left="240"/>
            </w:pPr>
            <w:r>
              <w:rPr>
                <w:rStyle w:val="Zkladntext13Arial"/>
                <w:b/>
                <w:lang w:val="cs-CZ"/>
              </w:rPr>
              <w:t>poměr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A0B0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2 %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4AFA4EC3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4E6D4936" w14:textId="77777777" w:rsidTr="00432134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2732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766D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21. 8. 2012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0BFA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40,7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9EC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41,90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C66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1,0295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56C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60"/>
            </w:pPr>
            <w:r>
              <w:rPr>
                <w:rStyle w:val="Zkladntext13Arial2"/>
                <w:lang w:val="cs-CZ"/>
              </w:rPr>
              <w:t>1,0089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33E0B42F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0718A6C9" w14:textId="77777777" w:rsidTr="00432134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8A2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362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21. 8. 2012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B8FB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593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594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47B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60"/>
            </w:pPr>
            <w:r>
              <w:rPr>
                <w:rStyle w:val="Zkladntext13Arial2"/>
                <w:lang w:val="cs-CZ"/>
              </w:rPr>
              <w:t>0,9576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1DA6124C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</w:t>
            </w:r>
          </w:p>
        </w:tc>
      </w:tr>
      <w:tr w:rsidR="00D854B1" w14:paraId="15F92C1A" w14:textId="77777777" w:rsidTr="00432134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310D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9B4D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21. 8. 2012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B607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F9BB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1B5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68F01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60"/>
            </w:pPr>
            <w:r>
              <w:rPr>
                <w:rStyle w:val="Zkladntext13Arial2"/>
                <w:lang w:val="cs-CZ"/>
              </w:rPr>
              <w:t>0,9643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5098EE42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1</w:t>
            </w:r>
          </w:p>
        </w:tc>
      </w:tr>
      <w:tr w:rsidR="00D854B1" w14:paraId="0F661510" w14:textId="77777777" w:rsidTr="00432134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D97E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EE3B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22. 8. 2012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541C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0C6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5E0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1,0286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01A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60"/>
            </w:pPr>
            <w:r>
              <w:rPr>
                <w:rStyle w:val="Zkladntext13Arial2"/>
                <w:lang w:val="cs-CZ"/>
              </w:rPr>
              <w:t>1,0080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3FDCA9AC" w14:textId="77777777" w:rsidR="00D854B1" w:rsidRDefault="00D854B1" w:rsidP="00D6460F">
            <w:pPr>
              <w:jc w:val="center"/>
              <w:rPr>
                <w:sz w:val="10"/>
                <w:szCs w:val="10"/>
              </w:rPr>
            </w:pPr>
          </w:p>
        </w:tc>
      </w:tr>
      <w:tr w:rsidR="00D854B1" w14:paraId="14C1A752" w14:textId="77777777" w:rsidTr="00432134">
        <w:trPr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B7A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DF1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140"/>
            </w:pPr>
            <w:r>
              <w:rPr>
                <w:rStyle w:val="Zkladntext13Arial2"/>
                <w:lang w:val="cs-CZ"/>
              </w:rPr>
              <w:t>22. 8. 2012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6F8C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44,2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B7F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B93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9DC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60"/>
            </w:pPr>
            <w:r>
              <w:rPr>
                <w:rStyle w:val="Zkladntext13Arial2"/>
                <w:lang w:val="cs-CZ"/>
              </w:rPr>
              <w:t>0,9467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204F1412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3</w:t>
            </w:r>
          </w:p>
        </w:tc>
      </w:tr>
      <w:tr w:rsidR="00D854B1" w14:paraId="0D9DC039" w14:textId="77777777" w:rsidTr="00D6460F">
        <w:trPr>
          <w:trHeight w:val="69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643CB1C7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77D19F4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14:paraId="65596660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31B96EAE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1D7E214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14:paraId="4208DD13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9160A80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7F9B4E41" w14:textId="77777777" w:rsidTr="00D6460F">
        <w:trPr>
          <w:trHeight w:val="716"/>
        </w:trPr>
        <w:tc>
          <w:tcPr>
            <w:tcW w:w="7800" w:type="dxa"/>
            <w:gridSpan w:val="7"/>
            <w:shd w:val="clear" w:color="auto" w:fill="FFFFFF"/>
          </w:tcPr>
          <w:p w14:paraId="77E3F783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4942"/>
              </w:tabs>
              <w:spacing w:line="240" w:lineRule="auto"/>
              <w:ind w:left="1965"/>
            </w:pPr>
            <w:r>
              <w:rPr>
                <w:rStyle w:val="Zkladntext13Arial"/>
                <w:b/>
                <w:lang w:val="cs-CZ"/>
              </w:rPr>
              <w:t xml:space="preserve">Průměrný poměr T/C: </w:t>
            </w:r>
            <w:r>
              <w:rPr>
                <w:rStyle w:val="Zkladntext13Arial"/>
                <w:b/>
                <w:lang w:val="cs-CZ"/>
              </w:rPr>
              <w:tab/>
              <w:t>0,9757</w:t>
            </w:r>
          </w:p>
        </w:tc>
      </w:tr>
      <w:tr w:rsidR="00D854B1" w14:paraId="227A25FE" w14:textId="77777777" w:rsidTr="00432134">
        <w:trPr>
          <w:trHeight w:val="20"/>
        </w:trPr>
        <w:tc>
          <w:tcPr>
            <w:tcW w:w="78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4160296" w14:textId="77777777" w:rsidR="00D854B1" w:rsidRPr="006657B3" w:rsidRDefault="00D854B1" w:rsidP="00D6460F">
            <w:pPr>
              <w:pStyle w:val="Zkladntext130"/>
              <w:shd w:val="clear" w:color="auto" w:fill="auto"/>
              <w:tabs>
                <w:tab w:val="left" w:pos="4942"/>
              </w:tabs>
              <w:spacing w:line="317" w:lineRule="exact"/>
              <w:rPr>
                <w:rStyle w:val="Zkladntext13Arial"/>
                <w:b/>
                <w:bCs/>
                <w:lang w:val="pt-BR"/>
              </w:rPr>
            </w:pPr>
            <w:r w:rsidRPr="00D6460F">
              <w:rPr>
                <w:rStyle w:val="Zkladntext13Arial1"/>
                <w:b/>
                <w:i w:val="0"/>
                <w:lang w:val="cs-CZ"/>
              </w:rPr>
              <w:t>%</w:t>
            </w:r>
            <w:r>
              <w:rPr>
                <w:rStyle w:val="Zkladntext13Arial"/>
                <w:b/>
                <w:lang w:val="cs-CZ"/>
              </w:rPr>
              <w:t xml:space="preserve"> uspořeného paliva při porovnání základního oleje a oleje s aditivem </w:t>
            </w:r>
            <w:r>
              <w:rPr>
                <w:rStyle w:val="Zkladntext13Arial"/>
                <w:b/>
                <w:lang w:val="cs-CZ"/>
              </w:rPr>
              <w:tab/>
              <w:t>2,2481</w:t>
            </w:r>
          </w:p>
          <w:p w14:paraId="5B6DE86B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4942"/>
              </w:tabs>
              <w:spacing w:line="317" w:lineRule="exact"/>
            </w:pPr>
            <w:r>
              <w:rPr>
                <w:rStyle w:val="Zkladntext13Arial"/>
                <w:b/>
                <w:lang w:val="cs-CZ"/>
              </w:rPr>
              <w:t xml:space="preserve">% zlepšení při porovnání základního oleje a oleje s aditivem </w:t>
            </w:r>
            <w:r>
              <w:rPr>
                <w:rStyle w:val="Zkladntext13Arial"/>
                <w:b/>
                <w:lang w:val="cs-CZ"/>
              </w:rPr>
              <w:tab/>
              <w:t>2,2998</w:t>
            </w:r>
          </w:p>
        </w:tc>
      </w:tr>
    </w:tbl>
    <w:p w14:paraId="431041F0" w14:textId="77777777" w:rsidR="00D854B1" w:rsidRDefault="00D854B1">
      <w:pPr>
        <w:rPr>
          <w:sz w:val="20"/>
          <w:szCs w:val="20"/>
        </w:rPr>
      </w:pPr>
    </w:p>
    <w:p w14:paraId="61BE64A9" w14:textId="77777777" w:rsidR="00D854B1" w:rsidRDefault="00D854B1">
      <w:pPr>
        <w:rPr>
          <w:sz w:val="20"/>
          <w:szCs w:val="20"/>
        </w:rPr>
        <w:sectPr w:rsidR="00D854B1" w:rsidSect="00AE3039">
          <w:headerReference w:type="default" r:id="rId28"/>
          <w:footerReference w:type="default" r:id="rId29"/>
          <w:pgSz w:w="12240" w:h="15840"/>
          <w:pgMar w:top="851" w:right="1417" w:bottom="993" w:left="1417" w:header="426" w:footer="559" w:gutter="0"/>
          <w:pgNumType w:start="1"/>
          <w:cols w:space="708"/>
          <w:noEndnote/>
          <w:docGrid w:linePitch="360"/>
        </w:sectPr>
      </w:pPr>
    </w:p>
    <w:p w14:paraId="60288461" w14:textId="77777777" w:rsidR="00D854B1" w:rsidRDefault="00D854B1">
      <w:pPr>
        <w:rPr>
          <w:sz w:val="20"/>
          <w:szCs w:val="20"/>
        </w:rPr>
      </w:pPr>
    </w:p>
    <w:tbl>
      <w:tblPr>
        <w:tblOverlap w:val="never"/>
        <w:tblW w:w="790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63"/>
        <w:gridCol w:w="960"/>
        <w:gridCol w:w="1488"/>
        <w:gridCol w:w="1406"/>
        <w:gridCol w:w="1094"/>
        <w:gridCol w:w="1190"/>
        <w:gridCol w:w="403"/>
      </w:tblGrid>
      <w:tr w:rsidR="00D854B1" w14:paraId="69484A54" w14:textId="77777777" w:rsidTr="00D6460F">
        <w:trPr>
          <w:trHeight w:val="629"/>
        </w:trPr>
        <w:tc>
          <w:tcPr>
            <w:tcW w:w="3811" w:type="dxa"/>
            <w:gridSpan w:val="3"/>
            <w:shd w:val="clear" w:color="auto" w:fill="FFFFFF"/>
          </w:tcPr>
          <w:p w14:paraId="0D6B670A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ind w:left="1240"/>
            </w:pPr>
            <w:r>
              <w:rPr>
                <w:rStyle w:val="Zkladntext13Arial"/>
                <w:b/>
                <w:lang w:val="cs-CZ"/>
              </w:rPr>
              <w:t>Základní</w:t>
            </w:r>
          </w:p>
        </w:tc>
        <w:tc>
          <w:tcPr>
            <w:tcW w:w="3690" w:type="dxa"/>
            <w:gridSpan w:val="3"/>
            <w:shd w:val="clear" w:color="auto" w:fill="FFFFFF"/>
          </w:tcPr>
          <w:p w14:paraId="6C5CB064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jc w:val="center"/>
            </w:pPr>
            <w:r>
              <w:rPr>
                <w:rStyle w:val="Zkladntext13Arial"/>
                <w:b/>
                <w:lang w:val="cs-CZ"/>
              </w:rPr>
              <w:t>Poměry T/C</w:t>
            </w:r>
          </w:p>
        </w:tc>
        <w:tc>
          <w:tcPr>
            <w:tcW w:w="403" w:type="dxa"/>
            <w:shd w:val="clear" w:color="auto" w:fill="FFFFFF"/>
          </w:tcPr>
          <w:p w14:paraId="3AE7CA4A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0F5C85A8" w14:textId="77777777" w:rsidTr="00D6460F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635E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40"/>
            </w:pPr>
            <w:r>
              <w:rPr>
                <w:rStyle w:val="Zkladntext13Arial"/>
                <w:b/>
                <w:lang w:val="cs-CZ"/>
              </w:rPr>
              <w:t>Počet okruhů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8C15F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240"/>
            </w:pPr>
            <w:r>
              <w:rPr>
                <w:rStyle w:val="Zkladntext13Arial"/>
                <w:b/>
                <w:lang w:val="cs-CZ"/>
              </w:rPr>
              <w:t>Datum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F4A81" w14:textId="77777777" w:rsidR="00D854B1" w:rsidRDefault="00D854B1" w:rsidP="00D6460F">
            <w:pPr>
              <w:pStyle w:val="Zkladntext130"/>
              <w:shd w:val="clear" w:color="auto" w:fill="auto"/>
              <w:spacing w:line="312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Kont. nákladní vůz 809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A0D68" w14:textId="77777777" w:rsidR="00D854B1" w:rsidRDefault="00D854B1" w:rsidP="00D6460F">
            <w:pPr>
              <w:pStyle w:val="Zkladntext130"/>
              <w:shd w:val="clear" w:color="auto" w:fill="auto"/>
              <w:spacing w:line="312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Zkušební nákladní vůz 786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120C0" w14:textId="77777777" w:rsidR="00D854B1" w:rsidRDefault="00D854B1" w:rsidP="00432134">
            <w:pPr>
              <w:pStyle w:val="Zkladntext130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T/C</w:t>
            </w:r>
          </w:p>
          <w:p w14:paraId="44225B03" w14:textId="77777777" w:rsidR="00D854B1" w:rsidRDefault="00D854B1" w:rsidP="00432134">
            <w:pPr>
              <w:pStyle w:val="Zkladntext130"/>
              <w:shd w:val="clear" w:color="auto" w:fill="auto"/>
              <w:spacing w:before="60" w:line="220" w:lineRule="exact"/>
              <w:ind w:left="220"/>
            </w:pPr>
            <w:r>
              <w:rPr>
                <w:rStyle w:val="Zkladntext13Arial"/>
                <w:b/>
                <w:lang w:val="cs-CZ"/>
              </w:rPr>
              <w:t>poměr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A6644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2 %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2B02394A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548A2735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0333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36E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E981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41,45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D7A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CB3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1,0386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D9568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1,0178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399998DD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6AE482AD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FCB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BD0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E41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E5BE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8F44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0,9815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A52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0,9619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59108C55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3</w:t>
            </w:r>
          </w:p>
        </w:tc>
      </w:tr>
      <w:tr w:rsidR="00D854B1" w14:paraId="1E9BD9FA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215B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794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14. 8. 2012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3F4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3C15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CB7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0,9988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A28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0,9789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7E159FAE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1</w:t>
            </w:r>
          </w:p>
        </w:tc>
      </w:tr>
      <w:tr w:rsidR="00D854B1" w14:paraId="48450B3D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5FC2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1DB6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15. 8. 2012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BBC2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přerušeno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6FA5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44,80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0DA1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není k disp.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8E2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není k disp.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0C378063" w14:textId="77777777" w:rsidR="00D854B1" w:rsidRDefault="00D854B1" w:rsidP="00D6460F">
            <w:pPr>
              <w:jc w:val="center"/>
              <w:rPr>
                <w:sz w:val="10"/>
                <w:szCs w:val="10"/>
              </w:rPr>
            </w:pPr>
          </w:p>
        </w:tc>
      </w:tr>
      <w:tr w:rsidR="00D854B1" w14:paraId="616B97A3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D029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50F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15. 8. 2012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37A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45,20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1ABD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45,10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F45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0,9978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C7F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0,9778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707C08D4" w14:textId="77777777" w:rsidR="00D854B1" w:rsidRDefault="00D854B1" w:rsidP="00D6460F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</w:t>
            </w:r>
          </w:p>
        </w:tc>
      </w:tr>
      <w:tr w:rsidR="00D854B1" w14:paraId="07544204" w14:textId="77777777" w:rsidTr="00D6460F">
        <w:trPr>
          <w:trHeight w:val="982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77A53455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17D5A534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14:paraId="7A2F8D56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14:paraId="0D4E0718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0572D819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14:paraId="21D8E949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</w:tcPr>
          <w:p w14:paraId="197A63D3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197D092C" w14:textId="77777777" w:rsidTr="00432134">
        <w:trPr>
          <w:trHeight w:val="20"/>
        </w:trPr>
        <w:tc>
          <w:tcPr>
            <w:tcW w:w="790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67534F2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5083"/>
              </w:tabs>
              <w:spacing w:line="240" w:lineRule="auto"/>
              <w:ind w:left="1965"/>
            </w:pPr>
            <w:r>
              <w:rPr>
                <w:rStyle w:val="Zkladntext13Arial"/>
                <w:b/>
                <w:lang w:val="cs-CZ"/>
              </w:rPr>
              <w:t xml:space="preserve">Průměrný poměr T/C: </w:t>
            </w:r>
            <w:r>
              <w:rPr>
                <w:rStyle w:val="Zkladntext13Arial"/>
                <w:b/>
                <w:lang w:val="cs-CZ"/>
              </w:rPr>
              <w:tab/>
              <w:t>0,9927</w:t>
            </w:r>
          </w:p>
        </w:tc>
      </w:tr>
    </w:tbl>
    <w:p w14:paraId="6CD5ADFB" w14:textId="77777777" w:rsidR="00D854B1" w:rsidRDefault="00D854B1">
      <w:pPr>
        <w:rPr>
          <w:sz w:val="20"/>
          <w:szCs w:val="20"/>
        </w:rPr>
      </w:pPr>
    </w:p>
    <w:p w14:paraId="5C805D95" w14:textId="77777777" w:rsidR="00D854B1" w:rsidRDefault="00D854B1">
      <w:pPr>
        <w:rPr>
          <w:sz w:val="20"/>
          <w:szCs w:val="20"/>
        </w:rPr>
      </w:pPr>
    </w:p>
    <w:p w14:paraId="43931072" w14:textId="77777777" w:rsidR="00D854B1" w:rsidRDefault="00D854B1">
      <w:pPr>
        <w:rPr>
          <w:sz w:val="20"/>
          <w:szCs w:val="20"/>
        </w:rPr>
      </w:pPr>
    </w:p>
    <w:p w14:paraId="7BEAADCB" w14:textId="77777777" w:rsidR="00D854B1" w:rsidRDefault="00D854B1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63"/>
        <w:gridCol w:w="960"/>
        <w:gridCol w:w="1488"/>
        <w:gridCol w:w="1406"/>
        <w:gridCol w:w="1094"/>
        <w:gridCol w:w="1157"/>
        <w:gridCol w:w="422"/>
      </w:tblGrid>
      <w:tr w:rsidR="00D854B1" w14:paraId="05D09514" w14:textId="77777777" w:rsidTr="00D6460F">
        <w:trPr>
          <w:trHeight w:val="513"/>
        </w:trPr>
        <w:tc>
          <w:tcPr>
            <w:tcW w:w="1363" w:type="dxa"/>
            <w:shd w:val="clear" w:color="auto" w:fill="FFFFFF"/>
          </w:tcPr>
          <w:p w14:paraId="751A306A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</w:pPr>
            <w:r>
              <w:rPr>
                <w:rStyle w:val="Zkladntext13Arial"/>
                <w:b/>
                <w:lang w:val="cs-CZ"/>
              </w:rPr>
              <w:t>Segment 1</w:t>
            </w:r>
          </w:p>
        </w:tc>
        <w:tc>
          <w:tcPr>
            <w:tcW w:w="2448" w:type="dxa"/>
            <w:gridSpan w:val="2"/>
            <w:shd w:val="clear" w:color="auto" w:fill="FFFFFF"/>
          </w:tcPr>
          <w:p w14:paraId="08C05377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</w:pPr>
            <w:r>
              <w:rPr>
                <w:rStyle w:val="Zkladntext13Arial"/>
                <w:b/>
                <w:lang w:val="cs-CZ"/>
              </w:rPr>
              <w:t>Aditivum RAND 500</w:t>
            </w:r>
          </w:p>
        </w:tc>
        <w:tc>
          <w:tcPr>
            <w:tcW w:w="3657" w:type="dxa"/>
            <w:gridSpan w:val="3"/>
            <w:shd w:val="clear" w:color="auto" w:fill="FFFFFF"/>
          </w:tcPr>
          <w:p w14:paraId="554EA092" w14:textId="77777777" w:rsidR="00D854B1" w:rsidRDefault="00D854B1" w:rsidP="00D6460F">
            <w:pPr>
              <w:pStyle w:val="Zkladntext130"/>
              <w:shd w:val="clear" w:color="auto" w:fill="auto"/>
              <w:spacing w:line="240" w:lineRule="auto"/>
              <w:jc w:val="center"/>
            </w:pPr>
            <w:r>
              <w:rPr>
                <w:rStyle w:val="Zkladntext13Arial"/>
                <w:b/>
                <w:lang w:val="cs-CZ"/>
              </w:rPr>
              <w:t>Poměry T/C</w:t>
            </w:r>
          </w:p>
        </w:tc>
        <w:tc>
          <w:tcPr>
            <w:tcW w:w="422" w:type="dxa"/>
            <w:shd w:val="clear" w:color="auto" w:fill="FFFFFF"/>
          </w:tcPr>
          <w:p w14:paraId="4472DE8D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42EEAD6C" w14:textId="77777777" w:rsidTr="00D6460F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3C92E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340"/>
            </w:pPr>
            <w:r>
              <w:rPr>
                <w:rStyle w:val="Zkladntext13Arial"/>
                <w:b/>
                <w:lang w:val="cs-CZ"/>
              </w:rPr>
              <w:t>Počet okruhů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A3ED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ind w:left="240"/>
            </w:pPr>
            <w:r>
              <w:rPr>
                <w:rStyle w:val="Zkladntext13Arial"/>
                <w:b/>
                <w:lang w:val="cs-CZ"/>
              </w:rPr>
              <w:t>Datum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2C078" w14:textId="77777777" w:rsidR="00D854B1" w:rsidRDefault="00D854B1" w:rsidP="00D6460F">
            <w:pPr>
              <w:pStyle w:val="Zkladntext130"/>
              <w:shd w:val="clear" w:color="auto" w:fill="auto"/>
              <w:spacing w:line="317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Kont. nákladní vůz 809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EA1B8" w14:textId="77777777" w:rsidR="00D854B1" w:rsidRDefault="00D854B1" w:rsidP="00D6460F">
            <w:pPr>
              <w:pStyle w:val="Zkladntext130"/>
              <w:shd w:val="clear" w:color="auto" w:fill="auto"/>
              <w:spacing w:line="317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Zkušební nákladní vůz 786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FFC9" w14:textId="77777777" w:rsidR="00D854B1" w:rsidRDefault="00D854B1" w:rsidP="00432134">
            <w:pPr>
              <w:pStyle w:val="Zkladntext130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T/C</w:t>
            </w:r>
          </w:p>
          <w:p w14:paraId="4067AA18" w14:textId="77777777" w:rsidR="00D854B1" w:rsidRDefault="00D854B1" w:rsidP="00432134">
            <w:pPr>
              <w:pStyle w:val="Zkladntext130"/>
              <w:shd w:val="clear" w:color="auto" w:fill="auto"/>
              <w:spacing w:before="60" w:line="220" w:lineRule="exact"/>
              <w:ind w:left="220"/>
            </w:pPr>
            <w:r>
              <w:rPr>
                <w:rStyle w:val="Zkladntext13Arial"/>
                <w:b/>
                <w:lang w:val="cs-CZ"/>
              </w:rPr>
              <w:t>poměr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54005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  <w:jc w:val="center"/>
            </w:pPr>
            <w:r>
              <w:rPr>
                <w:rStyle w:val="Zkladntext13Arial"/>
                <w:b/>
                <w:lang w:val="cs-CZ"/>
              </w:rPr>
              <w:t>2 %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2A5EFD5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66F83251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FE96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77E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22. 8. 2012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9E1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31D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F75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1,0238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D180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1,0033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6D2FB1D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78E548C2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F42C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11DE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22. 8. 2012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5632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91A58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479A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0,9751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299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0,9556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FE89692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</w:pPr>
            <w:r>
              <w:rPr>
                <w:rStyle w:val="Zkladntext13Arial"/>
                <w:b/>
                <w:lang w:val="cs-CZ"/>
              </w:rPr>
              <w:t>3</w:t>
            </w:r>
          </w:p>
        </w:tc>
      </w:tr>
      <w:tr w:rsidR="00D854B1" w14:paraId="09CE7F95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545FF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0382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22. 8. 2012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24AB8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7367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E1F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51593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0,9656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2D96A44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</w:pPr>
            <w:r>
              <w:rPr>
                <w:rStyle w:val="Zkladntext13Arial"/>
                <w:b/>
                <w:lang w:val="cs-CZ"/>
              </w:rPr>
              <w:t>1</w:t>
            </w:r>
          </w:p>
        </w:tc>
      </w:tr>
      <w:tr w:rsidR="00D854B1" w14:paraId="1A1224D2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1388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2F5E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23. 8. 2012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5F3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F6E58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41,15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EEE1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0,9592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D71A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0,9400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3428BE1D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15BAEF92" w14:textId="77777777" w:rsidTr="00432134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4E4D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7BAC9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</w:pPr>
            <w:r>
              <w:rPr>
                <w:rStyle w:val="Zkladntext13Arial2"/>
                <w:lang w:val="cs-CZ"/>
              </w:rPr>
              <w:t>23. 8. 2012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908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61C4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jc w:val="center"/>
            </w:pPr>
            <w:r>
              <w:rPr>
                <w:rStyle w:val="Zkladntext13Arial2"/>
                <w:lang w:val="cs-CZ"/>
              </w:rPr>
              <w:t>42,2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E6F4C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20"/>
            </w:pPr>
            <w:r>
              <w:rPr>
                <w:rStyle w:val="Zkladntext13Arial2"/>
                <w:lang w:val="cs-CZ"/>
              </w:rPr>
              <w:t>0,9791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0A14E" w14:textId="77777777" w:rsidR="00D854B1" w:rsidRDefault="00D854B1" w:rsidP="00432134">
            <w:pPr>
              <w:pStyle w:val="Zkladntext130"/>
              <w:shd w:val="clear" w:color="auto" w:fill="auto"/>
              <w:spacing w:line="260" w:lineRule="exact"/>
              <w:ind w:left="240"/>
            </w:pPr>
            <w:r>
              <w:rPr>
                <w:rStyle w:val="Zkladntext13Arial2"/>
                <w:lang w:val="cs-CZ"/>
              </w:rPr>
              <w:t>0,9595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5D9205A" w14:textId="77777777" w:rsidR="00D854B1" w:rsidRDefault="00D854B1" w:rsidP="00432134">
            <w:pPr>
              <w:pStyle w:val="Zkladntext130"/>
              <w:shd w:val="clear" w:color="auto" w:fill="auto"/>
              <w:spacing w:line="220" w:lineRule="exact"/>
            </w:pPr>
            <w:r>
              <w:rPr>
                <w:rStyle w:val="Zkladntext13Arial"/>
                <w:b/>
                <w:lang w:val="cs-CZ"/>
              </w:rPr>
              <w:t>2</w:t>
            </w:r>
          </w:p>
        </w:tc>
      </w:tr>
      <w:tr w:rsidR="00D854B1" w14:paraId="5225C4C1" w14:textId="77777777" w:rsidTr="00D6460F">
        <w:trPr>
          <w:trHeight w:val="694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3F856378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7B45CB9B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14:paraId="3FA0F16B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14:paraId="1C5A764E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55795F68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2C4E0727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14:paraId="48752C00" w14:textId="77777777" w:rsidR="00D854B1" w:rsidRDefault="00D854B1" w:rsidP="00432134">
            <w:pPr>
              <w:rPr>
                <w:sz w:val="10"/>
                <w:szCs w:val="10"/>
              </w:rPr>
            </w:pPr>
          </w:p>
        </w:tc>
      </w:tr>
      <w:tr w:rsidR="00D854B1" w14:paraId="4C1BDE9C" w14:textId="77777777" w:rsidTr="00D6460F">
        <w:trPr>
          <w:trHeight w:val="559"/>
        </w:trPr>
        <w:tc>
          <w:tcPr>
            <w:tcW w:w="7890" w:type="dxa"/>
            <w:gridSpan w:val="7"/>
            <w:shd w:val="clear" w:color="auto" w:fill="FFFFFF"/>
          </w:tcPr>
          <w:p w14:paraId="0DFA0844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5083"/>
              </w:tabs>
              <w:spacing w:line="240" w:lineRule="auto"/>
              <w:ind w:left="1965" w:right="1760"/>
            </w:pPr>
            <w:r>
              <w:rPr>
                <w:rStyle w:val="Zkladntext13Arial"/>
                <w:b/>
                <w:lang w:val="cs-CZ"/>
              </w:rPr>
              <w:t xml:space="preserve">Průměrný poměr T/C: </w:t>
            </w:r>
            <w:r>
              <w:rPr>
                <w:rStyle w:val="Zkladntext13Arial"/>
                <w:b/>
                <w:lang w:val="cs-CZ"/>
              </w:rPr>
              <w:tab/>
              <w:t>0,9798</w:t>
            </w:r>
          </w:p>
        </w:tc>
      </w:tr>
      <w:tr w:rsidR="00D854B1" w14:paraId="3D7B7707" w14:textId="77777777" w:rsidTr="00432134">
        <w:trPr>
          <w:trHeight w:val="20"/>
        </w:trPr>
        <w:tc>
          <w:tcPr>
            <w:tcW w:w="789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437F291" w14:textId="77777777" w:rsidR="00D854B1" w:rsidRPr="006657B3" w:rsidRDefault="00D854B1" w:rsidP="00D6460F">
            <w:pPr>
              <w:pStyle w:val="Zkladntext130"/>
              <w:shd w:val="clear" w:color="auto" w:fill="auto"/>
              <w:tabs>
                <w:tab w:val="left" w:pos="5083"/>
              </w:tabs>
              <w:spacing w:line="317" w:lineRule="exact"/>
              <w:ind w:right="1760"/>
              <w:rPr>
                <w:rStyle w:val="Zkladntext13Arial"/>
                <w:b/>
                <w:bCs/>
                <w:lang w:val="pt-BR"/>
              </w:rPr>
            </w:pPr>
            <w:r>
              <w:rPr>
                <w:rStyle w:val="Zkladntext13Arial"/>
                <w:b/>
                <w:lang w:val="cs-CZ"/>
              </w:rPr>
              <w:t xml:space="preserve">% uspořeného paliva při porovnání základního oleje a oleje s aditivem </w:t>
            </w:r>
            <w:r>
              <w:rPr>
                <w:rStyle w:val="Zkladntext13Arial"/>
                <w:b/>
                <w:lang w:val="cs-CZ"/>
              </w:rPr>
              <w:tab/>
              <w:t>1,2964</w:t>
            </w:r>
          </w:p>
          <w:p w14:paraId="51619418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5083"/>
              </w:tabs>
              <w:spacing w:line="317" w:lineRule="exact"/>
              <w:ind w:right="1760"/>
              <w:rPr>
                <w:rStyle w:val="Zkladntext13Arial"/>
                <w:b/>
                <w:lang w:val="cs-CZ"/>
              </w:rPr>
            </w:pPr>
            <w:r>
              <w:rPr>
                <w:rStyle w:val="Zkladntext13Arial"/>
                <w:b/>
                <w:lang w:val="cs-CZ"/>
              </w:rPr>
              <w:t xml:space="preserve">% zlepšení při porovnání základního oleje a oleje </w:t>
            </w:r>
          </w:p>
          <w:p w14:paraId="277B3A62" w14:textId="77777777" w:rsidR="00D854B1" w:rsidRDefault="00D854B1" w:rsidP="00D6460F">
            <w:pPr>
              <w:pStyle w:val="Zkladntext130"/>
              <w:shd w:val="clear" w:color="auto" w:fill="auto"/>
              <w:tabs>
                <w:tab w:val="left" w:pos="5083"/>
              </w:tabs>
              <w:spacing w:line="317" w:lineRule="exact"/>
              <w:ind w:right="1760"/>
            </w:pPr>
            <w:r>
              <w:rPr>
                <w:rStyle w:val="Zkladntext13Arial"/>
                <w:b/>
                <w:lang w:val="cs-CZ"/>
              </w:rPr>
              <w:t xml:space="preserve">s aditivem </w:t>
            </w:r>
            <w:r>
              <w:rPr>
                <w:rStyle w:val="Zkladntext13Arial"/>
                <w:b/>
                <w:lang w:val="cs-CZ"/>
              </w:rPr>
              <w:tab/>
              <w:t>1,3135</w:t>
            </w:r>
          </w:p>
        </w:tc>
      </w:tr>
    </w:tbl>
    <w:p w14:paraId="44920E93" w14:textId="77777777" w:rsidR="00D854B1" w:rsidRDefault="00D854B1">
      <w:pPr>
        <w:rPr>
          <w:sz w:val="20"/>
          <w:szCs w:val="20"/>
        </w:rPr>
      </w:pPr>
    </w:p>
    <w:p w14:paraId="3245FEBC" w14:textId="77777777" w:rsidR="00D854B1" w:rsidRPr="00432134" w:rsidRDefault="00D854B1">
      <w:pPr>
        <w:rPr>
          <w:sz w:val="20"/>
          <w:szCs w:val="20"/>
        </w:rPr>
      </w:pPr>
    </w:p>
    <w:sectPr w:rsidR="00D854B1" w:rsidRPr="00432134" w:rsidSect="00AE3039">
      <w:footerReference w:type="default" r:id="rId30"/>
      <w:pgSz w:w="12240" w:h="15840"/>
      <w:pgMar w:top="851" w:right="1417" w:bottom="993" w:left="1417" w:header="426" w:footer="559" w:gutter="0"/>
      <w:pgNumType w:start="1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5EB1A" w16cid:durableId="1E3907A6"/>
  <w16cid:commentId w16cid:paraId="29791F09" w16cid:durableId="1E3907A7"/>
  <w16cid:commentId w16cid:paraId="26A866E6" w16cid:durableId="1E3907A8"/>
  <w16cid:commentId w16cid:paraId="25805C19" w16cid:durableId="1E3907A9"/>
  <w16cid:commentId w16cid:paraId="4859FD0E" w16cid:durableId="1E3907AA"/>
  <w16cid:commentId w16cid:paraId="275737A7" w16cid:durableId="1E3907AB"/>
  <w16cid:commentId w16cid:paraId="6554F1A0" w16cid:durableId="1E3907AC"/>
  <w16cid:commentId w16cid:paraId="03B67314" w16cid:durableId="1E3907AD"/>
  <w16cid:commentId w16cid:paraId="2EC0BC13" w16cid:durableId="1E3907AE"/>
  <w16cid:commentId w16cid:paraId="32FBFDFE" w16cid:durableId="1E3907AF"/>
  <w16cid:commentId w16cid:paraId="084BD1FE" w16cid:durableId="1E3907B0"/>
  <w16cid:commentId w16cid:paraId="5FC3B325" w16cid:durableId="1E3907B1"/>
  <w16cid:commentId w16cid:paraId="71BC8348" w16cid:durableId="1E3907B2"/>
  <w16cid:commentId w16cid:paraId="6805501F" w16cid:durableId="1E3907B3"/>
  <w16cid:commentId w16cid:paraId="2EDFB5EA" w16cid:durableId="1E3907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75AD" w14:textId="77777777" w:rsidR="00ED3E84" w:rsidRDefault="00ED3E84">
      <w:r>
        <w:separator/>
      </w:r>
    </w:p>
  </w:endnote>
  <w:endnote w:type="continuationSeparator" w:id="0">
    <w:p w14:paraId="4091D770" w14:textId="77777777" w:rsidR="00ED3E84" w:rsidRDefault="00E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8FE6" w14:textId="77777777" w:rsidR="00950AD6" w:rsidRPr="00D9695E" w:rsidRDefault="00950AD6" w:rsidP="00D9695E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 xml:space="preserve">Strana </w:t>
    </w:r>
    <w:r w:rsidRPr="00D9695E">
      <w:rPr>
        <w:sz w:val="22"/>
      </w:rPr>
      <w:fldChar w:fldCharType="begin"/>
    </w:r>
    <w:r w:rsidRPr="00D9695E">
      <w:rPr>
        <w:sz w:val="22"/>
      </w:rPr>
      <w:instrText>PAGE  \* Arabic  \* MERGEFORMAT</w:instrText>
    </w:r>
    <w:r w:rsidRPr="00D9695E">
      <w:rPr>
        <w:sz w:val="22"/>
      </w:rPr>
      <w:fldChar w:fldCharType="separate"/>
    </w:r>
    <w:r w:rsidR="00CB0E23">
      <w:rPr>
        <w:noProof/>
        <w:sz w:val="22"/>
      </w:rPr>
      <w:t>3</w:t>
    </w:r>
    <w:r w:rsidRPr="00D9695E">
      <w:rPr>
        <w:sz w:val="22"/>
      </w:rPr>
      <w:fldChar w:fldCharType="end"/>
    </w:r>
    <w:r>
      <w:rPr>
        <w:sz w:val="22"/>
      </w:rPr>
      <w:t xml:space="preserve"> ze 4</w: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234A" w14:textId="77777777" w:rsidR="00950AD6" w:rsidRPr="00D6460F" w:rsidRDefault="00950AD6" w:rsidP="00D6460F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>D- 2 ze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60C0" w14:textId="77777777" w:rsidR="00950AD6" w:rsidRPr="00D9695E" w:rsidRDefault="00950AD6" w:rsidP="00D9695E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>Strana 5 z 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7238" w14:textId="77777777" w:rsidR="00950AD6" w:rsidRPr="00D9695E" w:rsidRDefault="00950AD6" w:rsidP="00D9695E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>A-1 z 1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BC9E" w14:textId="77777777" w:rsidR="00950AD6" w:rsidRPr="00AE3039" w:rsidRDefault="00950AD6" w:rsidP="00AE3039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EFA6" w14:textId="77777777" w:rsidR="00950AD6" w:rsidRPr="00AE3039" w:rsidRDefault="00950AD6" w:rsidP="00AE3039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AE3039">
      <w:rPr>
        <w:sz w:val="22"/>
      </w:rPr>
      <w:t>B- 1 z 1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A2C7" w14:textId="77777777" w:rsidR="00950AD6" w:rsidRPr="00AE3039" w:rsidRDefault="00950AD6" w:rsidP="00AE3039">
    <w:pPr>
      <w:pStyle w:val="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E3D1" w14:textId="77777777" w:rsidR="00950AD6" w:rsidRPr="00D6460F" w:rsidRDefault="00950AD6" w:rsidP="00D6460F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>C- 1 z 1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C895" w14:textId="77777777" w:rsidR="00950AD6" w:rsidRPr="00D6460F" w:rsidRDefault="00950AD6" w:rsidP="00D6460F">
    <w:pPr>
      <w:pStyle w:val="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F99D" w14:textId="77777777" w:rsidR="00950AD6" w:rsidRPr="00D6460F" w:rsidRDefault="00950AD6" w:rsidP="00D6460F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sz w:val="22"/>
      </w:rPr>
      <w:t>D- 1 ze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9EB4" w14:textId="77777777" w:rsidR="00ED3E84" w:rsidRDefault="00ED3E84"/>
  </w:footnote>
  <w:footnote w:type="continuationSeparator" w:id="0">
    <w:p w14:paraId="3D8A4309" w14:textId="77777777" w:rsidR="00ED3E84" w:rsidRDefault="00ED3E8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12B" w14:textId="3AB7958C" w:rsidR="00950AD6" w:rsidRDefault="00CB0E23">
    <w:pPr>
      <w:pStyle w:val="Header"/>
    </w:pPr>
    <w:r>
      <w:rPr>
        <w:noProof/>
        <w:lang w:val="en-US"/>
      </w:rPr>
      <w:drawing>
        <wp:inline distT="0" distB="0" distL="0" distR="0" wp14:anchorId="1CE1A723" wp14:editId="072F4004">
          <wp:extent cx="5905500" cy="596900"/>
          <wp:effectExtent l="0" t="0" r="12700" b="1270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7F4E" w14:textId="77777777" w:rsidR="00950AD6" w:rsidRDefault="00950A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B19E" w14:textId="42DC5100" w:rsidR="00950AD6" w:rsidRDefault="00CB0E23" w:rsidP="00AE3039">
    <w:pPr>
      <w:pStyle w:val="Header"/>
      <w:jc w:val="right"/>
    </w:pPr>
    <w:r>
      <w:rPr>
        <w:noProof/>
        <w:lang w:val="en-US"/>
      </w:rPr>
      <w:drawing>
        <wp:inline distT="0" distB="0" distL="0" distR="0" wp14:anchorId="17D5A822" wp14:editId="108113AB">
          <wp:extent cx="1003300" cy="635000"/>
          <wp:effectExtent l="0" t="0" r="12700" b="0"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C240" w14:textId="77777777" w:rsidR="00950AD6" w:rsidRDefault="00950AD6" w:rsidP="00AE3039">
    <w:pPr>
      <w:pStyle w:val="Header"/>
      <w:jc w:val="righ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94F8" w14:textId="0BBDFD08" w:rsidR="00950AD6" w:rsidRDefault="00CB0E23" w:rsidP="00AE3039">
    <w:pPr>
      <w:pStyle w:val="Header"/>
      <w:jc w:val="right"/>
    </w:pPr>
    <w:r>
      <w:rPr>
        <w:noProof/>
        <w:lang w:val="en-US"/>
      </w:rPr>
      <w:drawing>
        <wp:inline distT="0" distB="0" distL="0" distR="0" wp14:anchorId="7A9FDF96" wp14:editId="48F57608">
          <wp:extent cx="965200" cy="647700"/>
          <wp:effectExtent l="0" t="0" r="0" b="12700"/>
          <wp:docPr id="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C7BA" w14:textId="77777777" w:rsidR="00950AD6" w:rsidRDefault="00950AD6" w:rsidP="00AE3039">
    <w:pPr>
      <w:pStyle w:val="Header"/>
      <w:jc w:val="right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08B1" w14:textId="4A3F2656" w:rsidR="00950AD6" w:rsidRDefault="00CB0E23" w:rsidP="00AE3039">
    <w:pPr>
      <w:pStyle w:val="Header"/>
      <w:jc w:val="right"/>
    </w:pPr>
    <w:r>
      <w:rPr>
        <w:noProof/>
        <w:lang w:val="en-US"/>
      </w:rPr>
      <w:drawing>
        <wp:inline distT="0" distB="0" distL="0" distR="0" wp14:anchorId="62518962" wp14:editId="06AA31A4">
          <wp:extent cx="5918200" cy="660400"/>
          <wp:effectExtent l="0" t="0" r="0" b="0"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1111" w14:textId="77777777" w:rsidR="00950AD6" w:rsidRDefault="00950AD6" w:rsidP="00AE30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979"/>
    <w:multiLevelType w:val="multilevel"/>
    <w:tmpl w:val="D8DAB9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FD6E2F"/>
    <w:multiLevelType w:val="multilevel"/>
    <w:tmpl w:val="9B86E620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BD3580"/>
    <w:multiLevelType w:val="multilevel"/>
    <w:tmpl w:val="64CA19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F643D4"/>
    <w:multiLevelType w:val="multilevel"/>
    <w:tmpl w:val="D5A4B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C047FD"/>
    <w:multiLevelType w:val="multilevel"/>
    <w:tmpl w:val="167A9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361014"/>
    <w:multiLevelType w:val="multilevel"/>
    <w:tmpl w:val="24B0BD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FC21B1"/>
    <w:multiLevelType w:val="multilevel"/>
    <w:tmpl w:val="931C2C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7368CD"/>
    <w:multiLevelType w:val="multilevel"/>
    <w:tmpl w:val="849E231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D9"/>
    <w:rsid w:val="00034EC4"/>
    <w:rsid w:val="001F2F96"/>
    <w:rsid w:val="00261154"/>
    <w:rsid w:val="0027681B"/>
    <w:rsid w:val="00333CE9"/>
    <w:rsid w:val="003F78D9"/>
    <w:rsid w:val="00432134"/>
    <w:rsid w:val="004641B0"/>
    <w:rsid w:val="00467B50"/>
    <w:rsid w:val="004E3206"/>
    <w:rsid w:val="005B45A1"/>
    <w:rsid w:val="005F4886"/>
    <w:rsid w:val="00623E9A"/>
    <w:rsid w:val="006657B3"/>
    <w:rsid w:val="006808F8"/>
    <w:rsid w:val="006C28EE"/>
    <w:rsid w:val="006F5BFD"/>
    <w:rsid w:val="007F5DEC"/>
    <w:rsid w:val="00950AD6"/>
    <w:rsid w:val="009778DB"/>
    <w:rsid w:val="00A427F1"/>
    <w:rsid w:val="00AA0F11"/>
    <w:rsid w:val="00AE3039"/>
    <w:rsid w:val="00AF193F"/>
    <w:rsid w:val="00B70223"/>
    <w:rsid w:val="00BD14F1"/>
    <w:rsid w:val="00BF38A7"/>
    <w:rsid w:val="00BF46FF"/>
    <w:rsid w:val="00C17595"/>
    <w:rsid w:val="00CB0E23"/>
    <w:rsid w:val="00D351D1"/>
    <w:rsid w:val="00D374F5"/>
    <w:rsid w:val="00D6460F"/>
    <w:rsid w:val="00D81D07"/>
    <w:rsid w:val="00D854B1"/>
    <w:rsid w:val="00D9695E"/>
    <w:rsid w:val="00E26FF0"/>
    <w:rsid w:val="00E461A0"/>
    <w:rsid w:val="00E73D16"/>
    <w:rsid w:val="00ED3E84"/>
    <w:rsid w:val="00EF2974"/>
    <w:rsid w:val="00EF68F8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12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D1"/>
    <w:pPr>
      <w:widowControl w:val="0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95E"/>
    <w:pPr>
      <w:keepNext/>
      <w:keepLines/>
      <w:spacing w:before="120" w:after="120"/>
      <w:outlineLvl w:val="0"/>
    </w:pPr>
    <w:rPr>
      <w:rFonts w:ascii="Times New Roman" w:eastAsia="Times New Roman" w:hAnsi="Times New Roman" w:cs="Times New Roman"/>
      <w:color w:val="auto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695E"/>
    <w:rPr>
      <w:rFonts w:ascii="Times New Roman" w:hAnsi="Times New Roman" w:cs="Times New Roman"/>
      <w:sz w:val="32"/>
      <w:szCs w:val="32"/>
    </w:rPr>
  </w:style>
  <w:style w:type="character" w:styleId="Hyperlink">
    <w:name w:val="Hyperlink"/>
    <w:uiPriority w:val="99"/>
    <w:rsid w:val="00D351D1"/>
    <w:rPr>
      <w:rFonts w:cs="Times New Roman"/>
      <w:color w:val="0066CC"/>
      <w:u w:val="single"/>
    </w:rPr>
  </w:style>
  <w:style w:type="character" w:customStyle="1" w:styleId="Zkladntext6">
    <w:name w:val="Základní text (6)_"/>
    <w:link w:val="Zkladntext60"/>
    <w:uiPriority w:val="99"/>
    <w:locked/>
    <w:rsid w:val="00D351D1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3">
    <w:name w:val="Základní text (3)_"/>
    <w:link w:val="Zkladntext30"/>
    <w:uiPriority w:val="99"/>
    <w:locked/>
    <w:rsid w:val="00D351D1"/>
    <w:rPr>
      <w:rFonts w:cs="Times New Roman"/>
      <w:sz w:val="26"/>
      <w:szCs w:val="26"/>
      <w:u w:val="none"/>
    </w:rPr>
  </w:style>
  <w:style w:type="character" w:customStyle="1" w:styleId="Zkladntext4">
    <w:name w:val="Základní text (4)_"/>
    <w:link w:val="Zkladntext40"/>
    <w:uiPriority w:val="99"/>
    <w:locked/>
    <w:rsid w:val="00D351D1"/>
    <w:rPr>
      <w:rFonts w:cs="Times New Roman"/>
      <w:sz w:val="28"/>
      <w:szCs w:val="28"/>
      <w:u w:val="none"/>
    </w:rPr>
  </w:style>
  <w:style w:type="character" w:customStyle="1" w:styleId="Zkladntext5">
    <w:name w:val="Základní text (5)_"/>
    <w:link w:val="Zkladntext50"/>
    <w:uiPriority w:val="99"/>
    <w:locked/>
    <w:rsid w:val="00D351D1"/>
    <w:rPr>
      <w:rFonts w:cs="Times New Roman"/>
      <w:sz w:val="40"/>
      <w:szCs w:val="40"/>
      <w:u w:val="none"/>
    </w:rPr>
  </w:style>
  <w:style w:type="character" w:customStyle="1" w:styleId="Zkladntext2">
    <w:name w:val="Základní text (2)_"/>
    <w:link w:val="Zkladntext21"/>
    <w:uiPriority w:val="99"/>
    <w:locked/>
    <w:rsid w:val="00D351D1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2Arial">
    <w:name w:val="Základní text (2) + Arial"/>
    <w:aliases w:val="13 pt"/>
    <w:uiPriority w:val="99"/>
    <w:rsid w:val="00D351D1"/>
    <w:rPr>
      <w:rFonts w:ascii="Arial" w:hAnsi="Arial" w:cs="Arial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TOC2Char">
    <w:name w:val="TOC 2 Char"/>
    <w:link w:val="TOC2"/>
    <w:uiPriority w:val="99"/>
    <w:locked/>
    <w:rsid w:val="00D351D1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2Kurzva">
    <w:name w:val="Základní text (2) + Kurzíva"/>
    <w:uiPriority w:val="99"/>
    <w:rsid w:val="00D351D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Titulektabulky2">
    <w:name w:val="Titulek tabulky (2)_"/>
    <w:link w:val="Titulektabulky20"/>
    <w:uiPriority w:val="99"/>
    <w:locked/>
    <w:rsid w:val="00D351D1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2Verdana">
    <w:name w:val="Základní text (2) + Verdana"/>
    <w:aliases w:val="8 pt,Tučné,Řádkování 0 pt"/>
    <w:uiPriority w:val="99"/>
    <w:rsid w:val="00D351D1"/>
    <w:rPr>
      <w:rFonts w:ascii="Verdana" w:hAnsi="Verdana" w:cs="Verdana"/>
      <w:b/>
      <w:bCs/>
      <w:color w:val="000000"/>
      <w:spacing w:val="10"/>
      <w:w w:val="100"/>
      <w:position w:val="0"/>
      <w:sz w:val="16"/>
      <w:szCs w:val="16"/>
      <w:u w:val="none"/>
      <w:lang w:val="en-US" w:eastAsia="en-US"/>
    </w:rPr>
  </w:style>
  <w:style w:type="character" w:customStyle="1" w:styleId="Zkladntext2Tun">
    <w:name w:val="Základní text (2) + Tučné"/>
    <w:uiPriority w:val="99"/>
    <w:rsid w:val="00D351D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Arial4">
    <w:name w:val="Základní text (2) + Arial4"/>
    <w:aliases w:val="8,5 pt,Kurzíva"/>
    <w:uiPriority w:val="99"/>
    <w:rsid w:val="00D351D1"/>
    <w:rPr>
      <w:rFonts w:ascii="Arial" w:hAnsi="Arial" w:cs="Arial"/>
      <w:b/>
      <w:bCs/>
      <w:i/>
      <w:iCs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Zkladntext13">
    <w:name w:val="Základní text (13)_"/>
    <w:link w:val="Zkladntext130"/>
    <w:uiPriority w:val="99"/>
    <w:locked/>
    <w:rsid w:val="00D351D1"/>
    <w:rPr>
      <w:rFonts w:ascii="Corbel" w:hAnsi="Corbel" w:cs="Corbel"/>
      <w:b/>
      <w:bCs/>
      <w:spacing w:val="0"/>
      <w:sz w:val="22"/>
      <w:szCs w:val="22"/>
      <w:u w:val="none"/>
    </w:rPr>
  </w:style>
  <w:style w:type="character" w:customStyle="1" w:styleId="Zkladntext14">
    <w:name w:val="Základní text (14)_"/>
    <w:link w:val="Zkladntext140"/>
    <w:uiPriority w:val="99"/>
    <w:locked/>
    <w:rsid w:val="00D351D1"/>
    <w:rPr>
      <w:rFonts w:ascii="Corbel" w:hAnsi="Corbel" w:cs="Corbel"/>
      <w:sz w:val="20"/>
      <w:szCs w:val="20"/>
      <w:u w:val="none"/>
    </w:rPr>
  </w:style>
  <w:style w:type="character" w:customStyle="1" w:styleId="Zkladntext14Verdana">
    <w:name w:val="Základní text (14) + Verdana"/>
    <w:aliases w:val="8 pt2,Tučné5,Řádkování 0 pt6"/>
    <w:uiPriority w:val="99"/>
    <w:rsid w:val="00D351D1"/>
    <w:rPr>
      <w:rFonts w:ascii="Verdana" w:hAnsi="Verdana" w:cs="Verdana"/>
      <w:b/>
      <w:bCs/>
      <w:color w:val="000000"/>
      <w:spacing w:val="10"/>
      <w:w w:val="100"/>
      <w:position w:val="0"/>
      <w:sz w:val="16"/>
      <w:szCs w:val="16"/>
      <w:u w:val="none"/>
      <w:lang w:val="en-US" w:eastAsia="en-US"/>
    </w:rPr>
  </w:style>
  <w:style w:type="character" w:customStyle="1" w:styleId="Zkladntext10">
    <w:name w:val="Základní text (10)_"/>
    <w:link w:val="Zkladntext100"/>
    <w:uiPriority w:val="99"/>
    <w:locked/>
    <w:rsid w:val="00D351D1"/>
    <w:rPr>
      <w:rFonts w:ascii="Times New Roman" w:hAnsi="Times New Roman" w:cs="Times New Roman"/>
      <w:sz w:val="28"/>
      <w:szCs w:val="28"/>
      <w:u w:val="none"/>
    </w:rPr>
  </w:style>
  <w:style w:type="character" w:customStyle="1" w:styleId="Titulekobrzku">
    <w:name w:val="Titulek obrázku_"/>
    <w:link w:val="Titulekobrzku0"/>
    <w:uiPriority w:val="99"/>
    <w:locked/>
    <w:rsid w:val="00D351D1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Nadpis12">
    <w:name w:val="Nadpis #1 (2)_"/>
    <w:link w:val="Nadpis120"/>
    <w:uiPriority w:val="99"/>
    <w:locked/>
    <w:rsid w:val="00D351D1"/>
    <w:rPr>
      <w:rFonts w:cs="Times New Roman"/>
      <w:b/>
      <w:bCs/>
      <w:sz w:val="26"/>
      <w:szCs w:val="26"/>
      <w:u w:val="none"/>
    </w:rPr>
  </w:style>
  <w:style w:type="character" w:customStyle="1" w:styleId="Zkladntext11">
    <w:name w:val="Základní text (11)_"/>
    <w:link w:val="Zkladntext110"/>
    <w:uiPriority w:val="99"/>
    <w:locked/>
    <w:rsid w:val="00D351D1"/>
    <w:rPr>
      <w:rFonts w:cs="Times New Roman"/>
      <w:sz w:val="18"/>
      <w:szCs w:val="18"/>
      <w:u w:val="none"/>
    </w:rPr>
  </w:style>
  <w:style w:type="character" w:customStyle="1" w:styleId="Zkladntext15">
    <w:name w:val="Základní text (15)_"/>
    <w:link w:val="Zkladntext150"/>
    <w:uiPriority w:val="99"/>
    <w:locked/>
    <w:rsid w:val="00D351D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16">
    <w:name w:val="Základní text (16)_"/>
    <w:link w:val="Zkladntext160"/>
    <w:uiPriority w:val="99"/>
    <w:locked/>
    <w:rsid w:val="00D351D1"/>
    <w:rPr>
      <w:rFonts w:cs="Times New Roman"/>
      <w:b/>
      <w:bCs/>
      <w:spacing w:val="-10"/>
      <w:sz w:val="20"/>
      <w:szCs w:val="20"/>
      <w:u w:val="none"/>
    </w:rPr>
  </w:style>
  <w:style w:type="character" w:customStyle="1" w:styleId="Zkladntext17">
    <w:name w:val="Základní text (17)_"/>
    <w:link w:val="Zkladntext170"/>
    <w:uiPriority w:val="99"/>
    <w:locked/>
    <w:rsid w:val="00D351D1"/>
    <w:rPr>
      <w:rFonts w:ascii="Times New Roman" w:hAnsi="Times New Roman" w:cs="Times New Roman"/>
      <w:spacing w:val="-10"/>
      <w:sz w:val="16"/>
      <w:szCs w:val="16"/>
      <w:u w:val="none"/>
    </w:rPr>
  </w:style>
  <w:style w:type="character" w:customStyle="1" w:styleId="Zkladntext9">
    <w:name w:val="Základní text (9)_"/>
    <w:link w:val="Zkladntext90"/>
    <w:uiPriority w:val="99"/>
    <w:locked/>
    <w:rsid w:val="00D351D1"/>
    <w:rPr>
      <w:rFonts w:ascii="Verdana" w:hAnsi="Verdana" w:cs="Verdana"/>
      <w:b/>
      <w:bCs/>
      <w:sz w:val="16"/>
      <w:szCs w:val="16"/>
      <w:u w:val="none"/>
    </w:rPr>
  </w:style>
  <w:style w:type="character" w:customStyle="1" w:styleId="Zkladntext9dkovn-1pt">
    <w:name w:val="Základní text (9) + Řádkování -1 pt"/>
    <w:uiPriority w:val="99"/>
    <w:rsid w:val="00D351D1"/>
    <w:rPr>
      <w:rFonts w:ascii="Verdana" w:hAnsi="Verdana" w:cs="Verdana"/>
      <w:b/>
      <w:bCs/>
      <w:color w:val="000000"/>
      <w:spacing w:val="-30"/>
      <w:w w:val="100"/>
      <w:position w:val="0"/>
      <w:sz w:val="16"/>
      <w:szCs w:val="16"/>
      <w:u w:val="none"/>
      <w:lang w:val="en-US" w:eastAsia="en-US"/>
    </w:rPr>
  </w:style>
  <w:style w:type="character" w:customStyle="1" w:styleId="Zkladntext2dkovn0pt">
    <w:name w:val="Základní text (2) + Řádkování 0 pt"/>
    <w:uiPriority w:val="99"/>
    <w:rsid w:val="00D351D1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18">
    <w:name w:val="Základní text (18)_"/>
    <w:link w:val="Zkladntext180"/>
    <w:uiPriority w:val="99"/>
    <w:locked/>
    <w:rsid w:val="00D351D1"/>
    <w:rPr>
      <w:rFonts w:ascii="Georgia" w:hAnsi="Georgia" w:cs="Georgia"/>
      <w:w w:val="150"/>
      <w:sz w:val="14"/>
      <w:szCs w:val="14"/>
      <w:u w:val="none"/>
    </w:rPr>
  </w:style>
  <w:style w:type="character" w:customStyle="1" w:styleId="Zkladntext19">
    <w:name w:val="Základní text (19)_"/>
    <w:link w:val="Zkladntext190"/>
    <w:uiPriority w:val="99"/>
    <w:locked/>
    <w:rsid w:val="00D351D1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Zkladntext20">
    <w:name w:val="Základní text (2)"/>
    <w:uiPriority w:val="99"/>
    <w:rsid w:val="00D351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Malpsmena">
    <w:name w:val="Základní text (2) + Malá písmena"/>
    <w:uiPriority w:val="99"/>
    <w:rsid w:val="00D351D1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Malpsmena1">
    <w:name w:val="Základní text (2) + Malá písmena1"/>
    <w:aliases w:val="Řádkování 0 pt5"/>
    <w:uiPriority w:val="99"/>
    <w:rsid w:val="00D351D1"/>
    <w:rPr>
      <w:rFonts w:ascii="Times New Roman" w:hAnsi="Times New Roman" w:cs="Times New Roman"/>
      <w:smallCaps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1510pt">
    <w:name w:val="Základní text (15) + 10 pt"/>
    <w:aliases w:val="Ne tučné,Kurzíva4,Řádkování -1 pt"/>
    <w:uiPriority w:val="99"/>
    <w:rsid w:val="00D351D1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0"/>
      <w:szCs w:val="20"/>
      <w:u w:val="none"/>
      <w:lang w:val="en-US" w:eastAsia="en-US"/>
    </w:rPr>
  </w:style>
  <w:style w:type="character" w:customStyle="1" w:styleId="Zkladntext200">
    <w:name w:val="Základní text (20)_"/>
    <w:link w:val="Zkladntext201"/>
    <w:uiPriority w:val="99"/>
    <w:locked/>
    <w:rsid w:val="00D351D1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Zkladntext18TimesNewRoman">
    <w:name w:val="Základní text (18) + Times New Roman"/>
    <w:aliases w:val="Kurzíva3,Řádkování 0 pt4,Měřítko 100%"/>
    <w:uiPriority w:val="99"/>
    <w:rsid w:val="00D351D1"/>
    <w:rPr>
      <w:rFonts w:ascii="Times New Roman" w:hAnsi="Times New Roman" w:cs="Times New Roman"/>
      <w:i/>
      <w:iCs/>
      <w:color w:val="000000"/>
      <w:spacing w:val="10"/>
      <w:w w:val="100"/>
      <w:position w:val="0"/>
      <w:sz w:val="14"/>
      <w:szCs w:val="14"/>
      <w:u w:val="none"/>
      <w:lang w:val="en-US" w:eastAsia="en-US"/>
    </w:rPr>
  </w:style>
  <w:style w:type="character" w:customStyle="1" w:styleId="Zkladntext18TimesNewRoman1">
    <w:name w:val="Základní text (18) + Times New Roman1"/>
    <w:aliases w:val="Měřítko 100%1"/>
    <w:uiPriority w:val="99"/>
    <w:rsid w:val="00D351D1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Zkladntext2Arial3">
    <w:name w:val="Základní text (2) + Arial3"/>
    <w:aliases w:val="10 pt,Tučné4,Řádkování 0 pt3"/>
    <w:uiPriority w:val="99"/>
    <w:rsid w:val="00D351D1"/>
    <w:rPr>
      <w:rFonts w:ascii="Arial" w:hAnsi="Arial" w:cs="Arial"/>
      <w:b/>
      <w:bCs/>
      <w:color w:val="000000"/>
      <w:spacing w:val="-10"/>
      <w:w w:val="100"/>
      <w:position w:val="0"/>
      <w:sz w:val="20"/>
      <w:szCs w:val="20"/>
      <w:u w:val="none"/>
      <w:lang w:val="en-US" w:eastAsia="en-US"/>
    </w:rPr>
  </w:style>
  <w:style w:type="character" w:customStyle="1" w:styleId="Obsah">
    <w:name w:val="Obsah"/>
    <w:uiPriority w:val="99"/>
    <w:rsid w:val="00D351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Obsah2">
    <w:name w:val="Obsah (2)_"/>
    <w:link w:val="Obsah20"/>
    <w:uiPriority w:val="99"/>
    <w:locked/>
    <w:rsid w:val="00D351D1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Obsah3">
    <w:name w:val="Obsah (3)_"/>
    <w:link w:val="Obsah30"/>
    <w:uiPriority w:val="99"/>
    <w:locked/>
    <w:rsid w:val="00D351D1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Obsah3Netun">
    <w:name w:val="Obsah (3) + Ne tučné"/>
    <w:aliases w:val="Kurzíva2,Řádkování 0 pt2"/>
    <w:uiPriority w:val="99"/>
    <w:rsid w:val="00D351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Obsahdkovn0pt">
    <w:name w:val="Obsah + Řádkování 0 pt"/>
    <w:uiPriority w:val="99"/>
    <w:rsid w:val="00D351D1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Obsahdkovn0pt1">
    <w:name w:val="Obsah + Řádkování 0 pt1"/>
    <w:uiPriority w:val="99"/>
    <w:rsid w:val="00D351D1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10">
    <w:name w:val="Základní text (21)_"/>
    <w:link w:val="Zkladntext211"/>
    <w:uiPriority w:val="99"/>
    <w:locked/>
    <w:rsid w:val="00D351D1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Zkladntext2111pt">
    <w:name w:val="Základní text (21) + 11 pt"/>
    <w:aliases w:val="Ne tučné2,Řádkování 0 pt1"/>
    <w:uiPriority w:val="99"/>
    <w:rsid w:val="00D351D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7">
    <w:name w:val="Základní text (2) + 7"/>
    <w:aliases w:val="5 pt3,Tučné3"/>
    <w:uiPriority w:val="99"/>
    <w:rsid w:val="00D351D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Zkladntext2dkovn0pt1">
    <w:name w:val="Základní text (2) + Řádkování 0 pt1"/>
    <w:uiPriority w:val="99"/>
    <w:rsid w:val="00D351D1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1Arial">
    <w:name w:val="Základní text (21) + Arial"/>
    <w:aliases w:val="10 pt1"/>
    <w:uiPriority w:val="99"/>
    <w:rsid w:val="00D351D1"/>
    <w:rPr>
      <w:rFonts w:ascii="Arial" w:hAnsi="Arial" w:cs="Arial"/>
      <w:b/>
      <w:bCs/>
      <w:color w:val="000000"/>
      <w:spacing w:val="-10"/>
      <w:w w:val="100"/>
      <w:position w:val="0"/>
      <w:sz w:val="20"/>
      <w:szCs w:val="20"/>
      <w:u w:val="none"/>
      <w:lang w:val="en-US" w:eastAsia="en-US"/>
    </w:rPr>
  </w:style>
  <w:style w:type="character" w:customStyle="1" w:styleId="Zkladntext28">
    <w:name w:val="Základní text (2) + 8"/>
    <w:aliases w:val="5 pt2"/>
    <w:uiPriority w:val="99"/>
    <w:rsid w:val="00D351D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Zkladntext2Verdana1">
    <w:name w:val="Základní text (2) + Verdana1"/>
    <w:aliases w:val="8 pt1,Tučné2,Řádkování -1 pt1"/>
    <w:uiPriority w:val="99"/>
    <w:rsid w:val="00D351D1"/>
    <w:rPr>
      <w:rFonts w:ascii="Verdana" w:hAnsi="Verdana" w:cs="Verdana"/>
      <w:b/>
      <w:bCs/>
      <w:color w:val="000000"/>
      <w:spacing w:val="-30"/>
      <w:w w:val="100"/>
      <w:position w:val="0"/>
      <w:sz w:val="16"/>
      <w:szCs w:val="16"/>
      <w:u w:val="none"/>
      <w:lang w:val="en-US" w:eastAsia="en-US"/>
    </w:rPr>
  </w:style>
  <w:style w:type="character" w:customStyle="1" w:styleId="Zkladntext22">
    <w:name w:val="Základní text (22)_"/>
    <w:link w:val="Zkladntext220"/>
    <w:uiPriority w:val="99"/>
    <w:locked/>
    <w:rsid w:val="00D351D1"/>
    <w:rPr>
      <w:rFonts w:ascii="Times New Roman" w:hAnsi="Times New Roman" w:cs="Times New Roman"/>
      <w:sz w:val="15"/>
      <w:szCs w:val="15"/>
      <w:u w:val="none"/>
    </w:rPr>
  </w:style>
  <w:style w:type="character" w:customStyle="1" w:styleId="Nadpis2">
    <w:name w:val="Nadpis #2_"/>
    <w:link w:val="Nadpis20"/>
    <w:uiPriority w:val="99"/>
    <w:locked/>
    <w:rsid w:val="00D351D1"/>
    <w:rPr>
      <w:rFonts w:cs="Times New Roman"/>
      <w:b/>
      <w:bCs/>
      <w:sz w:val="26"/>
      <w:szCs w:val="26"/>
      <w:u w:val="none"/>
    </w:rPr>
  </w:style>
  <w:style w:type="character" w:customStyle="1" w:styleId="Zkladntext12">
    <w:name w:val="Základní text (12)_"/>
    <w:link w:val="Zkladntext120"/>
    <w:uiPriority w:val="99"/>
    <w:locked/>
    <w:rsid w:val="00D351D1"/>
    <w:rPr>
      <w:rFonts w:cs="Times New Roman"/>
      <w:b/>
      <w:bCs/>
      <w:sz w:val="22"/>
      <w:szCs w:val="22"/>
      <w:u w:val="none"/>
    </w:rPr>
  </w:style>
  <w:style w:type="character" w:customStyle="1" w:styleId="Zkladntext2Arial2">
    <w:name w:val="Základní text (2) + Arial2"/>
    <w:uiPriority w:val="99"/>
    <w:rsid w:val="00D351D1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Arial1">
    <w:name w:val="Základní text (2) + Arial1"/>
    <w:aliases w:val="Tučné1"/>
    <w:uiPriority w:val="99"/>
    <w:rsid w:val="00D351D1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Titulektabulky3">
    <w:name w:val="Titulek tabulky (3)_"/>
    <w:link w:val="Titulektabulky30"/>
    <w:uiPriority w:val="99"/>
    <w:locked/>
    <w:rsid w:val="00D351D1"/>
    <w:rPr>
      <w:rFonts w:cs="Times New Roman"/>
      <w:sz w:val="22"/>
      <w:szCs w:val="22"/>
      <w:u w:val="none"/>
    </w:rPr>
  </w:style>
  <w:style w:type="character" w:customStyle="1" w:styleId="Zkladntext13Arial">
    <w:name w:val="Základní text (13) + Arial"/>
    <w:uiPriority w:val="99"/>
    <w:rsid w:val="00D351D1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13Arial2">
    <w:name w:val="Základní text (13) + Arial2"/>
    <w:aliases w:val="13 pt1,Ne tučné1"/>
    <w:uiPriority w:val="99"/>
    <w:rsid w:val="00D351D1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Zkladntext13Arial1">
    <w:name w:val="Základní text (13) + Arial1"/>
    <w:aliases w:val="11,5 pt1,Kurzíva1"/>
    <w:uiPriority w:val="99"/>
    <w:rsid w:val="00D351D1"/>
    <w:rPr>
      <w:rFonts w:ascii="Arial" w:hAnsi="Arial" w:cs="Arial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paragraph" w:customStyle="1" w:styleId="Zkladntext60">
    <w:name w:val="Základní text (6)"/>
    <w:basedOn w:val="Normal"/>
    <w:link w:val="Zkladntext6"/>
    <w:uiPriority w:val="99"/>
    <w:rsid w:val="00D351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al"/>
    <w:link w:val="Zkladntext3"/>
    <w:uiPriority w:val="99"/>
    <w:rsid w:val="00D351D1"/>
    <w:pPr>
      <w:shd w:val="clear" w:color="auto" w:fill="FFFFFF"/>
      <w:spacing w:after="780" w:line="298" w:lineRule="exact"/>
      <w:jc w:val="center"/>
    </w:pPr>
    <w:rPr>
      <w:sz w:val="26"/>
      <w:szCs w:val="26"/>
    </w:rPr>
  </w:style>
  <w:style w:type="paragraph" w:customStyle="1" w:styleId="Zkladntext40">
    <w:name w:val="Základní text (4)"/>
    <w:basedOn w:val="Normal"/>
    <w:link w:val="Zkladntext4"/>
    <w:uiPriority w:val="99"/>
    <w:rsid w:val="00D351D1"/>
    <w:pPr>
      <w:shd w:val="clear" w:color="auto" w:fill="FFFFFF"/>
      <w:spacing w:before="780" w:after="360" w:line="240" w:lineRule="atLeast"/>
      <w:jc w:val="center"/>
    </w:pPr>
    <w:rPr>
      <w:sz w:val="28"/>
      <w:szCs w:val="28"/>
    </w:rPr>
  </w:style>
  <w:style w:type="paragraph" w:customStyle="1" w:styleId="Zkladntext50">
    <w:name w:val="Základní text (5)"/>
    <w:basedOn w:val="Normal"/>
    <w:link w:val="Zkladntext5"/>
    <w:uiPriority w:val="99"/>
    <w:rsid w:val="00D351D1"/>
    <w:pPr>
      <w:shd w:val="clear" w:color="auto" w:fill="FFFFFF"/>
      <w:spacing w:before="360" w:after="900" w:line="240" w:lineRule="atLeast"/>
      <w:jc w:val="right"/>
    </w:pPr>
    <w:rPr>
      <w:sz w:val="40"/>
      <w:szCs w:val="40"/>
    </w:rPr>
  </w:style>
  <w:style w:type="paragraph" w:customStyle="1" w:styleId="Zkladntext21">
    <w:name w:val="Základní text (2)1"/>
    <w:basedOn w:val="Normal"/>
    <w:link w:val="Zkladntext2"/>
    <w:uiPriority w:val="99"/>
    <w:rsid w:val="00D351D1"/>
    <w:pPr>
      <w:shd w:val="clear" w:color="auto" w:fill="FFFFFF"/>
      <w:spacing w:before="600" w:after="600" w:line="24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styleId="TOC2">
    <w:name w:val="toc 2"/>
    <w:basedOn w:val="Normal"/>
    <w:link w:val="TOC2Char"/>
    <w:autoRedefine/>
    <w:uiPriority w:val="99"/>
    <w:rsid w:val="00D351D1"/>
    <w:pPr>
      <w:shd w:val="clear" w:color="auto" w:fill="FFFFFF"/>
      <w:spacing w:before="600" w:line="52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20">
    <w:name w:val="Titulek tabulky (2)"/>
    <w:basedOn w:val="Normal"/>
    <w:link w:val="Titulektabulky2"/>
    <w:uiPriority w:val="99"/>
    <w:rsid w:val="00D351D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30">
    <w:name w:val="Základní text (13)"/>
    <w:basedOn w:val="Normal"/>
    <w:link w:val="Zkladntext13"/>
    <w:uiPriority w:val="99"/>
    <w:rsid w:val="00D351D1"/>
    <w:pPr>
      <w:shd w:val="clear" w:color="auto" w:fill="FFFFFF"/>
      <w:spacing w:line="240" w:lineRule="atLeast"/>
    </w:pPr>
    <w:rPr>
      <w:rFonts w:ascii="Corbel" w:hAnsi="Corbel" w:cs="Corbel"/>
      <w:b/>
      <w:bCs/>
      <w:sz w:val="22"/>
      <w:szCs w:val="22"/>
    </w:rPr>
  </w:style>
  <w:style w:type="paragraph" w:customStyle="1" w:styleId="Zkladntext140">
    <w:name w:val="Základní text (14)"/>
    <w:basedOn w:val="Normal"/>
    <w:link w:val="Zkladntext14"/>
    <w:uiPriority w:val="99"/>
    <w:rsid w:val="00D351D1"/>
    <w:pPr>
      <w:shd w:val="clear" w:color="auto" w:fill="FFFFFF"/>
      <w:spacing w:line="240" w:lineRule="exact"/>
      <w:jc w:val="center"/>
    </w:pPr>
    <w:rPr>
      <w:rFonts w:ascii="Corbel" w:hAnsi="Corbel" w:cs="Corbel"/>
      <w:sz w:val="20"/>
      <w:szCs w:val="20"/>
    </w:rPr>
  </w:style>
  <w:style w:type="paragraph" w:customStyle="1" w:styleId="Zkladntext100">
    <w:name w:val="Základní text (10)"/>
    <w:basedOn w:val="Normal"/>
    <w:link w:val="Zkladntext10"/>
    <w:uiPriority w:val="99"/>
    <w:rsid w:val="00D351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obrzku0">
    <w:name w:val="Titulek obrázku"/>
    <w:basedOn w:val="Normal"/>
    <w:link w:val="Titulekobrzku"/>
    <w:uiPriority w:val="99"/>
    <w:rsid w:val="00D351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120">
    <w:name w:val="Nadpis #1 (2)"/>
    <w:basedOn w:val="Normal"/>
    <w:link w:val="Nadpis12"/>
    <w:uiPriority w:val="99"/>
    <w:rsid w:val="00D351D1"/>
    <w:pPr>
      <w:shd w:val="clear" w:color="auto" w:fill="FFFFFF"/>
      <w:spacing w:line="240" w:lineRule="atLeast"/>
      <w:outlineLvl w:val="0"/>
    </w:pPr>
    <w:rPr>
      <w:b/>
      <w:bCs/>
      <w:sz w:val="26"/>
      <w:szCs w:val="26"/>
    </w:rPr>
  </w:style>
  <w:style w:type="paragraph" w:customStyle="1" w:styleId="Zkladntext110">
    <w:name w:val="Základní text (11)"/>
    <w:basedOn w:val="Normal"/>
    <w:link w:val="Zkladntext11"/>
    <w:uiPriority w:val="99"/>
    <w:rsid w:val="00D351D1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Zkladntext150">
    <w:name w:val="Základní text (15)"/>
    <w:basedOn w:val="Normal"/>
    <w:link w:val="Zkladntext15"/>
    <w:uiPriority w:val="99"/>
    <w:rsid w:val="00D351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60">
    <w:name w:val="Základní text (16)"/>
    <w:basedOn w:val="Normal"/>
    <w:link w:val="Zkladntext16"/>
    <w:uiPriority w:val="99"/>
    <w:rsid w:val="00D351D1"/>
    <w:pPr>
      <w:shd w:val="clear" w:color="auto" w:fill="FFFFFF"/>
      <w:spacing w:line="130" w:lineRule="exact"/>
    </w:pPr>
    <w:rPr>
      <w:b/>
      <w:bCs/>
      <w:spacing w:val="-10"/>
      <w:sz w:val="20"/>
      <w:szCs w:val="20"/>
    </w:rPr>
  </w:style>
  <w:style w:type="paragraph" w:customStyle="1" w:styleId="Zkladntext170">
    <w:name w:val="Základní text (17)"/>
    <w:basedOn w:val="Normal"/>
    <w:link w:val="Zkladntext17"/>
    <w:uiPriority w:val="99"/>
    <w:rsid w:val="00D351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Zkladntext90">
    <w:name w:val="Základní text (9)"/>
    <w:basedOn w:val="Normal"/>
    <w:link w:val="Zkladntext9"/>
    <w:uiPriority w:val="99"/>
    <w:rsid w:val="00D351D1"/>
    <w:pPr>
      <w:shd w:val="clear" w:color="auto" w:fill="FFFFFF"/>
      <w:spacing w:line="240" w:lineRule="exact"/>
      <w:jc w:val="both"/>
    </w:pPr>
    <w:rPr>
      <w:rFonts w:ascii="Verdana" w:hAnsi="Verdana" w:cs="Verdana"/>
      <w:b/>
      <w:bCs/>
      <w:sz w:val="16"/>
      <w:szCs w:val="16"/>
    </w:rPr>
  </w:style>
  <w:style w:type="paragraph" w:customStyle="1" w:styleId="Zkladntext180">
    <w:name w:val="Základní text (18)"/>
    <w:basedOn w:val="Normal"/>
    <w:link w:val="Zkladntext18"/>
    <w:uiPriority w:val="99"/>
    <w:rsid w:val="00D351D1"/>
    <w:pPr>
      <w:shd w:val="clear" w:color="auto" w:fill="FFFFFF"/>
      <w:spacing w:before="120" w:line="240" w:lineRule="atLeast"/>
    </w:pPr>
    <w:rPr>
      <w:rFonts w:ascii="Georgia" w:hAnsi="Georgia" w:cs="Georgia"/>
      <w:w w:val="150"/>
      <w:sz w:val="14"/>
      <w:szCs w:val="14"/>
    </w:rPr>
  </w:style>
  <w:style w:type="paragraph" w:customStyle="1" w:styleId="Zkladntext190">
    <w:name w:val="Základní text (19)"/>
    <w:basedOn w:val="Normal"/>
    <w:link w:val="Zkladntext19"/>
    <w:uiPriority w:val="99"/>
    <w:rsid w:val="00D351D1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201">
    <w:name w:val="Základní text (20)"/>
    <w:basedOn w:val="Normal"/>
    <w:link w:val="Zkladntext200"/>
    <w:uiPriority w:val="99"/>
    <w:rsid w:val="00D351D1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bsah20">
    <w:name w:val="Obsah (2)"/>
    <w:basedOn w:val="Normal"/>
    <w:link w:val="Obsah2"/>
    <w:uiPriority w:val="99"/>
    <w:rsid w:val="00D351D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bsah30">
    <w:name w:val="Obsah (3)"/>
    <w:basedOn w:val="Normal"/>
    <w:link w:val="Obsah3"/>
    <w:uiPriority w:val="99"/>
    <w:rsid w:val="00D351D1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211">
    <w:name w:val="Základní text (21)"/>
    <w:basedOn w:val="Normal"/>
    <w:link w:val="Zkladntext210"/>
    <w:uiPriority w:val="99"/>
    <w:rsid w:val="00D351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Zkladntext220">
    <w:name w:val="Základní text (22)"/>
    <w:basedOn w:val="Normal"/>
    <w:link w:val="Zkladntext22"/>
    <w:uiPriority w:val="99"/>
    <w:rsid w:val="00D351D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al"/>
    <w:link w:val="Nadpis2"/>
    <w:uiPriority w:val="99"/>
    <w:rsid w:val="00D351D1"/>
    <w:pPr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Zkladntext120">
    <w:name w:val="Základní text (12)"/>
    <w:basedOn w:val="Normal"/>
    <w:link w:val="Zkladntext12"/>
    <w:uiPriority w:val="99"/>
    <w:rsid w:val="00D351D1"/>
    <w:pPr>
      <w:shd w:val="clear" w:color="auto" w:fill="FFFFFF"/>
      <w:spacing w:line="322" w:lineRule="exact"/>
      <w:jc w:val="center"/>
    </w:pPr>
    <w:rPr>
      <w:b/>
      <w:bCs/>
      <w:sz w:val="22"/>
      <w:szCs w:val="22"/>
    </w:rPr>
  </w:style>
  <w:style w:type="paragraph" w:customStyle="1" w:styleId="Titulektabulky30">
    <w:name w:val="Titulek tabulky (3)"/>
    <w:basedOn w:val="Normal"/>
    <w:link w:val="Titulektabulky3"/>
    <w:uiPriority w:val="99"/>
    <w:rsid w:val="00D351D1"/>
    <w:pPr>
      <w:shd w:val="clear" w:color="auto" w:fill="FFFFFF"/>
      <w:spacing w:line="240" w:lineRule="atLeast"/>
    </w:pPr>
    <w:rPr>
      <w:sz w:val="22"/>
      <w:szCs w:val="22"/>
    </w:rPr>
  </w:style>
  <w:style w:type="paragraph" w:styleId="NoSpacing">
    <w:name w:val="No Spacing"/>
    <w:uiPriority w:val="99"/>
    <w:qFormat/>
    <w:rsid w:val="00432134"/>
    <w:pPr>
      <w:widowControl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69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9695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969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9695E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6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115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rsid w:val="006657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7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38A7"/>
    <w:rPr>
      <w:rFonts w:cs="Times New Roman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5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38A7"/>
    <w:rPr>
      <w:rFonts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50AD6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4.xml"/><Relationship Id="rId21" Type="http://schemas.openxmlformats.org/officeDocument/2006/relationships/footer" Target="footer5.xml"/><Relationship Id="rId22" Type="http://schemas.openxmlformats.org/officeDocument/2006/relationships/header" Target="header5.xml"/><Relationship Id="rId23" Type="http://schemas.openxmlformats.org/officeDocument/2006/relationships/footer" Target="footer6.xml"/><Relationship Id="rId24" Type="http://schemas.openxmlformats.org/officeDocument/2006/relationships/header" Target="header6.xml"/><Relationship Id="rId25" Type="http://schemas.openxmlformats.org/officeDocument/2006/relationships/footer" Target="footer7.xml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header" Target="header8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0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5" Type="http://schemas.microsoft.com/office/2016/09/relationships/commentsIds" Target="commentsIds.xml"/><Relationship Id="rId10" Type="http://schemas.openxmlformats.org/officeDocument/2006/relationships/footer" Target="footer1.xml"/><Relationship Id="rId11" Type="http://schemas.openxmlformats.org/officeDocument/2006/relationships/image" Target="media/image4.jpeg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image" Target="media/image6.jpeg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2113</Words>
  <Characters>12050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SOUTHWEST RESEARCH INSTITUTE®</vt:lpstr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RESEARCH INSTITUTE®</dc:title>
  <dc:subject/>
  <dc:creator>radek</dc:creator>
  <cp:keywords/>
  <dc:description/>
  <cp:lastModifiedBy>Milan Štelcl</cp:lastModifiedBy>
  <cp:revision>2</cp:revision>
  <cp:lastPrinted>2018-04-25T12:05:00Z</cp:lastPrinted>
  <dcterms:created xsi:type="dcterms:W3CDTF">2018-04-25T12:06:00Z</dcterms:created>
  <dcterms:modified xsi:type="dcterms:W3CDTF">2018-04-25T12:06:00Z</dcterms:modified>
</cp:coreProperties>
</file>